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margin" w:tblpX="-67" w:tblpY="946"/>
        <w:tblW w:w="9715" w:type="dxa"/>
        <w:tblInd w:w="0" w:type="dxa"/>
        <w:tblLayout w:type="autofit"/>
        <w:tblCellMar>
          <w:top w:w="0" w:type="dxa"/>
          <w:left w:w="108" w:type="dxa"/>
          <w:bottom w:w="0" w:type="dxa"/>
          <w:right w:w="108" w:type="dxa"/>
        </w:tblCellMar>
      </w:tblPr>
      <w:tblGrid>
        <w:gridCol w:w="4786"/>
        <w:gridCol w:w="4929"/>
      </w:tblGrid>
      <w:tr w14:paraId="1F97E8E3">
        <w:tblPrEx>
          <w:tblCellMar>
            <w:top w:w="0" w:type="dxa"/>
            <w:left w:w="108" w:type="dxa"/>
            <w:bottom w:w="0" w:type="dxa"/>
            <w:right w:w="108" w:type="dxa"/>
          </w:tblCellMar>
        </w:tblPrEx>
        <w:tc>
          <w:tcPr>
            <w:tcW w:w="4786" w:type="dxa"/>
          </w:tcPr>
          <w:p w14:paraId="7718171F">
            <w:pPr>
              <w:spacing w:after="0"/>
              <w:rPr>
                <w:rFonts w:ascii="Times New Roman" w:hAnsi="Times New Roman" w:cs="Times New Roman"/>
                <w:b/>
                <w:sz w:val="24"/>
                <w:szCs w:val="24"/>
              </w:rPr>
            </w:pPr>
            <w:r>
              <w:rPr>
                <w:rFonts w:ascii="Times New Roman" w:hAnsi="Times New Roman" w:cs="Times New Roman"/>
                <w:b/>
                <w:sz w:val="24"/>
                <w:szCs w:val="24"/>
              </w:rPr>
              <w:t>ПРИНЯТО</w:t>
            </w:r>
          </w:p>
          <w:p w14:paraId="3E022C7F">
            <w:pPr>
              <w:spacing w:after="0"/>
              <w:rPr>
                <w:rFonts w:ascii="Times New Roman" w:hAnsi="Times New Roman" w:cs="Times New Roman"/>
                <w:sz w:val="24"/>
                <w:szCs w:val="24"/>
              </w:rPr>
            </w:pPr>
            <w:r>
              <w:rPr>
                <w:rFonts w:ascii="Times New Roman" w:hAnsi="Times New Roman" w:cs="Times New Roman"/>
                <w:sz w:val="24"/>
                <w:szCs w:val="24"/>
              </w:rPr>
              <w:t>Общим собранием работников</w:t>
            </w:r>
          </w:p>
          <w:p w14:paraId="7E092B03">
            <w:pPr>
              <w:spacing w:after="0"/>
              <w:rPr>
                <w:rFonts w:ascii="Times New Roman" w:hAnsi="Times New Roman" w:cs="Times New Roman"/>
                <w:sz w:val="24"/>
                <w:szCs w:val="24"/>
              </w:rPr>
            </w:pPr>
            <w:r>
              <w:rPr>
                <w:rFonts w:ascii="Times New Roman" w:hAnsi="Times New Roman" w:cs="Times New Roman"/>
                <w:sz w:val="24"/>
                <w:szCs w:val="24"/>
              </w:rPr>
              <w:t xml:space="preserve">Протокол № 1 от </w:t>
            </w:r>
            <w:r>
              <w:rPr>
                <w:rFonts w:hint="default" w:ascii="Times New Roman" w:hAnsi="Times New Roman" w:cs="Times New Roman"/>
                <w:sz w:val="24"/>
                <w:szCs w:val="24"/>
                <w:lang w:val="ru-RU"/>
              </w:rPr>
              <w:t>23</w:t>
            </w:r>
            <w:r>
              <w:rPr>
                <w:rFonts w:ascii="Times New Roman" w:hAnsi="Times New Roman" w:cs="Times New Roman"/>
                <w:sz w:val="24"/>
                <w:szCs w:val="24"/>
              </w:rPr>
              <w:t xml:space="preserve">.01.2024 г. </w:t>
            </w:r>
          </w:p>
          <w:p w14:paraId="3720E7F2">
            <w:pPr>
              <w:spacing w:after="0"/>
              <w:rPr>
                <w:rFonts w:ascii="Times New Roman" w:hAnsi="Times New Roman" w:cs="Times New Roman"/>
                <w:sz w:val="24"/>
                <w:szCs w:val="24"/>
              </w:rPr>
            </w:pPr>
          </w:p>
          <w:p w14:paraId="46D4F9A1">
            <w:pPr>
              <w:spacing w:after="0"/>
              <w:rPr>
                <w:rFonts w:ascii="Times New Roman" w:hAnsi="Times New Roman" w:cs="Times New Roman"/>
                <w:sz w:val="24"/>
                <w:szCs w:val="24"/>
              </w:rPr>
            </w:pPr>
          </w:p>
        </w:tc>
        <w:tc>
          <w:tcPr>
            <w:tcW w:w="4929" w:type="dxa"/>
          </w:tcPr>
          <w:p w14:paraId="7BFB841F">
            <w:pPr>
              <w:spacing w:after="0"/>
              <w:jc w:val="right"/>
              <w:rPr>
                <w:rFonts w:ascii="Times New Roman" w:hAnsi="Times New Roman" w:cs="Times New Roman"/>
                <w:b/>
                <w:sz w:val="24"/>
                <w:szCs w:val="24"/>
              </w:rPr>
            </w:pPr>
            <w:r>
              <w:rPr>
                <w:rFonts w:ascii="Times New Roman" w:hAnsi="Times New Roman" w:cs="Times New Roman"/>
                <w:b/>
                <w:sz w:val="24"/>
                <w:szCs w:val="24"/>
              </w:rPr>
              <w:t>УТВЕРЖДЕНО</w:t>
            </w:r>
          </w:p>
          <w:p w14:paraId="1AC9709C">
            <w:pPr>
              <w:spacing w:after="0"/>
              <w:jc w:val="right"/>
              <w:rPr>
                <w:rFonts w:ascii="Times New Roman" w:hAnsi="Times New Roman" w:cs="Times New Roman"/>
                <w:sz w:val="24"/>
                <w:szCs w:val="24"/>
              </w:rPr>
            </w:pPr>
            <w:r>
              <w:rPr>
                <w:rFonts w:ascii="Times New Roman" w:hAnsi="Times New Roman" w:cs="Times New Roman"/>
                <w:sz w:val="24"/>
                <w:szCs w:val="24"/>
              </w:rPr>
              <w:t xml:space="preserve">Приказом № </w:t>
            </w:r>
            <w:r>
              <w:rPr>
                <w:rFonts w:hint="default" w:ascii="Times New Roman" w:hAnsi="Times New Roman" w:cs="Times New Roman"/>
                <w:sz w:val="24"/>
                <w:szCs w:val="24"/>
                <w:lang w:val="ru-RU"/>
              </w:rPr>
              <w:t>13</w:t>
            </w:r>
            <w:r>
              <w:rPr>
                <w:rFonts w:ascii="Times New Roman" w:hAnsi="Times New Roman" w:cs="Times New Roman"/>
                <w:sz w:val="24"/>
                <w:szCs w:val="24"/>
              </w:rPr>
              <w:t xml:space="preserve">-ОД от </w:t>
            </w:r>
            <w:r>
              <w:rPr>
                <w:rFonts w:hint="default" w:ascii="Times New Roman" w:hAnsi="Times New Roman" w:cs="Times New Roman"/>
                <w:sz w:val="24"/>
                <w:szCs w:val="24"/>
                <w:lang w:val="ru-RU"/>
              </w:rPr>
              <w:t>25</w:t>
            </w:r>
            <w:r>
              <w:rPr>
                <w:rFonts w:ascii="Times New Roman" w:hAnsi="Times New Roman" w:cs="Times New Roman"/>
                <w:sz w:val="24"/>
                <w:szCs w:val="24"/>
              </w:rPr>
              <w:t xml:space="preserve">.01.2024 г.  </w:t>
            </w:r>
          </w:p>
          <w:p w14:paraId="6C06A97A">
            <w:pPr>
              <w:spacing w:after="0"/>
              <w:jc w:val="right"/>
              <w:rPr>
                <w:rFonts w:ascii="Times New Roman" w:hAnsi="Times New Roman" w:cs="Times New Roman"/>
                <w:sz w:val="24"/>
                <w:szCs w:val="24"/>
              </w:rPr>
            </w:pPr>
            <w:r>
              <w:rPr>
                <w:rFonts w:ascii="Times New Roman" w:hAnsi="Times New Roman" w:cs="Times New Roman"/>
                <w:sz w:val="24"/>
                <w:szCs w:val="24"/>
              </w:rPr>
              <w:t xml:space="preserve">Заведующий МБДОУ </w:t>
            </w:r>
          </w:p>
          <w:p w14:paraId="1373F5A0">
            <w:pPr>
              <w:spacing w:after="0"/>
              <w:jc w:val="right"/>
              <w:rPr>
                <w:rFonts w:hint="default" w:ascii="Times New Roman" w:hAnsi="Times New Roman" w:cs="Times New Roman"/>
                <w:sz w:val="24"/>
                <w:szCs w:val="24"/>
                <w:lang w:val="ru-RU"/>
              </w:rPr>
            </w:pPr>
            <w:r>
              <w:rPr>
                <w:rFonts w:ascii="Times New Roman" w:hAnsi="Times New Roman" w:cs="Times New Roman"/>
                <w:sz w:val="24"/>
                <w:szCs w:val="24"/>
              </w:rPr>
              <w:t>Д/с «</w:t>
            </w:r>
            <w:r>
              <w:rPr>
                <w:rFonts w:ascii="Times New Roman" w:hAnsi="Times New Roman" w:cs="Times New Roman"/>
                <w:sz w:val="24"/>
                <w:szCs w:val="24"/>
                <w:lang w:val="ru-RU"/>
              </w:rPr>
              <w:t>Скворушка</w:t>
            </w:r>
            <w:r>
              <w:rPr>
                <w:rFonts w:ascii="Times New Roman" w:hAnsi="Times New Roman" w:cs="Times New Roman"/>
                <w:sz w:val="24"/>
                <w:szCs w:val="24"/>
              </w:rPr>
              <w:t xml:space="preserve">» п. </w:t>
            </w:r>
            <w:r>
              <w:rPr>
                <w:rFonts w:ascii="Times New Roman" w:hAnsi="Times New Roman" w:cs="Times New Roman"/>
                <w:sz w:val="24"/>
                <w:szCs w:val="24"/>
                <w:lang w:val="ru-RU"/>
              </w:rPr>
              <w:t>Аэропорт</w:t>
            </w:r>
          </w:p>
          <w:p w14:paraId="7818DA9A">
            <w:pPr>
              <w:wordWrap w:val="0"/>
              <w:spacing w:after="0"/>
              <w:jc w:val="right"/>
              <w:rPr>
                <w:rFonts w:hint="default" w:ascii="Times New Roman" w:hAnsi="Times New Roman" w:cs="Times New Roman"/>
                <w:sz w:val="24"/>
                <w:szCs w:val="24"/>
                <w:lang w:val="ru-RU"/>
              </w:rPr>
            </w:pPr>
            <w:r>
              <w:rPr>
                <w:rFonts w:ascii="Times New Roman" w:hAnsi="Times New Roman" w:cs="Times New Roman"/>
                <w:sz w:val="24"/>
                <w:szCs w:val="24"/>
              </w:rPr>
              <w:t xml:space="preserve"> ___________ </w:t>
            </w:r>
            <w:r>
              <w:rPr>
                <w:rFonts w:ascii="Times New Roman" w:hAnsi="Times New Roman" w:cs="Times New Roman"/>
                <w:sz w:val="24"/>
                <w:szCs w:val="24"/>
                <w:lang w:val="ru-RU"/>
              </w:rPr>
              <w:t>Самсонова</w:t>
            </w:r>
            <w:r>
              <w:rPr>
                <w:rFonts w:hint="default" w:ascii="Times New Roman" w:hAnsi="Times New Roman" w:cs="Times New Roman"/>
                <w:sz w:val="24"/>
                <w:szCs w:val="24"/>
                <w:lang w:val="ru-RU"/>
              </w:rPr>
              <w:t xml:space="preserve"> Т. И.</w:t>
            </w:r>
          </w:p>
          <w:p w14:paraId="266BAFAA">
            <w:pPr>
              <w:spacing w:after="0"/>
              <w:jc w:val="right"/>
              <w:rPr>
                <w:rFonts w:ascii="Times New Roman" w:hAnsi="Times New Roman" w:cs="Times New Roman"/>
                <w:b/>
                <w:sz w:val="24"/>
                <w:szCs w:val="24"/>
              </w:rPr>
            </w:pPr>
          </w:p>
        </w:tc>
      </w:tr>
      <w:tr w14:paraId="2DB36D04">
        <w:tblPrEx>
          <w:tblCellMar>
            <w:top w:w="0" w:type="dxa"/>
            <w:left w:w="108" w:type="dxa"/>
            <w:bottom w:w="0" w:type="dxa"/>
            <w:right w:w="108" w:type="dxa"/>
          </w:tblCellMar>
        </w:tblPrEx>
        <w:tc>
          <w:tcPr>
            <w:tcW w:w="4786" w:type="dxa"/>
          </w:tcPr>
          <w:p w14:paraId="2F1DF778">
            <w:pPr>
              <w:spacing w:after="0"/>
              <w:rPr>
                <w:rFonts w:ascii="Times New Roman" w:hAnsi="Times New Roman" w:cs="Times New Roman"/>
                <w:b/>
                <w:sz w:val="24"/>
                <w:szCs w:val="24"/>
              </w:rPr>
            </w:pPr>
            <w:r>
              <w:rPr>
                <w:rFonts w:ascii="Times New Roman" w:hAnsi="Times New Roman" w:cs="Times New Roman"/>
                <w:b/>
                <w:sz w:val="24"/>
                <w:szCs w:val="24"/>
              </w:rPr>
              <w:t xml:space="preserve">С учетом мнения первичной </w:t>
            </w:r>
          </w:p>
          <w:p w14:paraId="305161B0">
            <w:pPr>
              <w:spacing w:after="0"/>
              <w:rPr>
                <w:rFonts w:ascii="Times New Roman" w:hAnsi="Times New Roman" w:cs="Times New Roman"/>
                <w:b/>
                <w:sz w:val="24"/>
                <w:szCs w:val="24"/>
              </w:rPr>
            </w:pPr>
            <w:r>
              <w:rPr>
                <w:rFonts w:ascii="Times New Roman" w:hAnsi="Times New Roman" w:cs="Times New Roman"/>
                <w:b/>
                <w:sz w:val="24"/>
                <w:szCs w:val="24"/>
              </w:rPr>
              <w:t xml:space="preserve">профсоюзной организации </w:t>
            </w:r>
          </w:p>
          <w:p w14:paraId="01B1FCE4">
            <w:pPr>
              <w:spacing w:after="0"/>
              <w:rPr>
                <w:rFonts w:hint="default" w:ascii="Times New Roman" w:hAnsi="Times New Roman" w:cs="Times New Roman"/>
                <w:sz w:val="24"/>
                <w:szCs w:val="24"/>
                <w:lang w:val="ru-RU"/>
              </w:rPr>
            </w:pPr>
            <w:r>
              <w:rPr>
                <w:rFonts w:ascii="Times New Roman" w:hAnsi="Times New Roman" w:cs="Times New Roman"/>
                <w:sz w:val="24"/>
                <w:szCs w:val="24"/>
              </w:rPr>
              <w:t>Председатель ___________</w:t>
            </w:r>
            <w:r>
              <w:rPr>
                <w:rFonts w:ascii="Times New Roman" w:hAnsi="Times New Roman" w:cs="Times New Roman"/>
                <w:sz w:val="24"/>
                <w:szCs w:val="24"/>
                <w:lang w:val="ru-RU"/>
              </w:rPr>
              <w:t>Н</w:t>
            </w:r>
            <w:r>
              <w:rPr>
                <w:rFonts w:hint="default" w:ascii="Times New Roman" w:hAnsi="Times New Roman" w:cs="Times New Roman"/>
                <w:sz w:val="24"/>
                <w:szCs w:val="24"/>
                <w:lang w:val="ru-RU"/>
              </w:rPr>
              <w:t>. А. Горельская</w:t>
            </w:r>
          </w:p>
          <w:p w14:paraId="0F47665B">
            <w:pPr>
              <w:spacing w:after="0"/>
              <w:rPr>
                <w:rFonts w:ascii="Times New Roman" w:hAnsi="Times New Roman" w:cs="Times New Roman"/>
                <w:b/>
                <w:sz w:val="24"/>
                <w:szCs w:val="24"/>
              </w:rPr>
            </w:pPr>
          </w:p>
        </w:tc>
        <w:tc>
          <w:tcPr>
            <w:tcW w:w="4929" w:type="dxa"/>
          </w:tcPr>
          <w:p w14:paraId="7495BA65">
            <w:pPr>
              <w:spacing w:after="0"/>
              <w:jc w:val="right"/>
              <w:rPr>
                <w:rFonts w:ascii="Times New Roman" w:hAnsi="Times New Roman" w:cs="Times New Roman"/>
                <w:b/>
                <w:sz w:val="24"/>
                <w:szCs w:val="24"/>
              </w:rPr>
            </w:pPr>
          </w:p>
        </w:tc>
      </w:tr>
    </w:tbl>
    <w:p w14:paraId="297F2E79"/>
    <w:p w14:paraId="2741C3DE"/>
    <w:p w14:paraId="34583545">
      <w:pPr>
        <w:spacing w:after="0" w:line="240" w:lineRule="auto"/>
        <w:rPr>
          <w:rFonts w:ascii="Times New Roman" w:hAnsi="Times New Roman" w:cs="Times New Roman"/>
          <w:sz w:val="28"/>
          <w:szCs w:val="28"/>
        </w:rPr>
      </w:pPr>
    </w:p>
    <w:p w14:paraId="59659A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 ОБ ОПЛАТЕ ТРУДА РАБОТНИКОВ</w:t>
      </w:r>
    </w:p>
    <w:p w14:paraId="186111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общеразвивающего вида с приоритетным направлением социально-личностного развития воспитанников «Скворушка» п. Аэропорт Оренбургского района Оренбургской Области</w:t>
      </w:r>
    </w:p>
    <w:p w14:paraId="4B5FB662">
      <w:pPr>
        <w:spacing w:after="0" w:line="240" w:lineRule="auto"/>
        <w:jc w:val="center"/>
        <w:rPr>
          <w:rFonts w:ascii="Times New Roman" w:hAnsi="Times New Roman" w:cs="Times New Roman"/>
          <w:sz w:val="28"/>
          <w:szCs w:val="28"/>
        </w:rPr>
      </w:pPr>
    </w:p>
    <w:p w14:paraId="108598A0">
      <w:pPr>
        <w:pStyle w:val="2"/>
        <w:spacing w:before="0" w:after="0"/>
        <w:rPr>
          <w:rFonts w:ascii="Times New Roman" w:hAnsi="Times New Roman" w:cs="Times New Roman"/>
          <w:color w:val="auto"/>
          <w:sz w:val="28"/>
          <w:szCs w:val="28"/>
        </w:rPr>
      </w:pPr>
      <w:r>
        <w:rPr>
          <w:rFonts w:ascii="Times New Roman" w:hAnsi="Times New Roman" w:cs="Times New Roman"/>
          <w:color w:val="auto"/>
          <w:sz w:val="28"/>
          <w:szCs w:val="28"/>
        </w:rPr>
        <w:t>1. Общие положения</w:t>
      </w:r>
    </w:p>
    <w:p w14:paraId="2C66BE1C">
      <w:pPr>
        <w:spacing w:after="0" w:line="240" w:lineRule="auto"/>
        <w:jc w:val="both"/>
        <w:rPr>
          <w:rFonts w:ascii="Times New Roman" w:hAnsi="Times New Roman" w:cs="Times New Roman"/>
          <w:sz w:val="28"/>
          <w:szCs w:val="28"/>
        </w:rPr>
      </w:pPr>
      <w:bookmarkStart w:id="0" w:name="sub_1101"/>
      <w:r>
        <w:rPr>
          <w:rFonts w:ascii="Times New Roman" w:hAnsi="Times New Roman" w:cs="Times New Roman"/>
          <w:spacing w:val="2"/>
          <w:sz w:val="28"/>
          <w:szCs w:val="28"/>
        </w:rPr>
        <w:t xml:space="preserve">1.1. Положение об оплате труда работников </w:t>
      </w:r>
      <w:r>
        <w:rPr>
          <w:rFonts w:ascii="Times New Roman" w:hAnsi="Times New Roman" w:cs="Times New Roman"/>
          <w:sz w:val="28"/>
          <w:szCs w:val="28"/>
        </w:rPr>
        <w:t>Муниципальное бюджетное дошкольное образовательное учреждение Детский сад общеразвивающего вида с приоритетным направлением социально-личностного развития воспитанников «Скворушка» п. Аэропорт Оренбургского района Оренбургской Области</w:t>
      </w:r>
      <w:r>
        <w:rPr>
          <w:rFonts w:ascii="Times New Roman" w:hAnsi="Times New Roman" w:cs="Times New Roman"/>
          <w:spacing w:val="2"/>
          <w:sz w:val="28"/>
          <w:szCs w:val="28"/>
        </w:rPr>
        <w:t xml:space="preserve"> (далее – положение) разработано на основании примерного положения об оплате труда, утвержденного Управлением образования администрации Оренбургского района приказ № 414 от 16.09.2019 г.</w:t>
      </w:r>
    </w:p>
    <w:p w14:paraId="0704A045">
      <w:pPr>
        <w:spacing w:after="0" w:line="240" w:lineRule="auto"/>
        <w:jc w:val="both"/>
        <w:rPr>
          <w:rFonts w:ascii="Times New Roman" w:hAnsi="Times New Roman" w:cs="Times New Roman"/>
          <w:sz w:val="28"/>
          <w:szCs w:val="28"/>
        </w:rPr>
      </w:pPr>
      <w:r>
        <w:rPr>
          <w:rFonts w:ascii="Times New Roman" w:hAnsi="Times New Roman" w:cs="Times New Roman"/>
          <w:spacing w:val="2"/>
          <w:sz w:val="28"/>
          <w:szCs w:val="28"/>
        </w:rPr>
        <w:t xml:space="preserve">1.2. Настоящие положение определяет систему оплаты труда работников </w:t>
      </w:r>
      <w:r>
        <w:rPr>
          <w:rFonts w:ascii="Times New Roman" w:hAnsi="Times New Roman" w:cs="Times New Roman"/>
          <w:sz w:val="28"/>
          <w:szCs w:val="28"/>
        </w:rPr>
        <w:t>Муниципальное бюджетное дошкольное образовательное учреждение Детский сад общеразвивающего вида с приоритетным направлением социально-личностного развития воспитанников «Скворушка» п. Аэропорт Оренбургского района Оренбургской Области</w:t>
      </w:r>
      <w:r>
        <w:rPr>
          <w:spacing w:val="2"/>
          <w:sz w:val="28"/>
          <w:szCs w:val="28"/>
        </w:rPr>
        <w:t xml:space="preserve"> </w:t>
      </w:r>
      <w:r>
        <w:rPr>
          <w:rFonts w:ascii="Times New Roman" w:hAnsi="Times New Roman" w:cs="Times New Roman"/>
          <w:spacing w:val="2"/>
          <w:sz w:val="28"/>
          <w:szCs w:val="28"/>
        </w:rPr>
        <w:t>(далее – МБДОУ Д/с «</w:t>
      </w:r>
      <w:r>
        <w:rPr>
          <w:rFonts w:ascii="Times New Roman" w:hAnsi="Times New Roman" w:cs="Times New Roman"/>
          <w:spacing w:val="2"/>
          <w:sz w:val="28"/>
          <w:szCs w:val="28"/>
          <w:lang w:val="ru-RU"/>
        </w:rPr>
        <w:t>Скворушка</w:t>
      </w:r>
      <w:r>
        <w:rPr>
          <w:rFonts w:ascii="Times New Roman" w:hAnsi="Times New Roman" w:cs="Times New Roman"/>
          <w:spacing w:val="2"/>
          <w:sz w:val="28"/>
          <w:szCs w:val="28"/>
        </w:rPr>
        <w:t xml:space="preserve">» п. </w:t>
      </w:r>
      <w:r>
        <w:rPr>
          <w:rFonts w:ascii="Times New Roman" w:hAnsi="Times New Roman" w:cs="Times New Roman"/>
          <w:spacing w:val="2"/>
          <w:sz w:val="28"/>
          <w:szCs w:val="28"/>
          <w:lang w:val="ru-RU"/>
        </w:rPr>
        <w:t>Аэропорт</w:t>
      </w:r>
      <w:r>
        <w:rPr>
          <w:rFonts w:ascii="Times New Roman" w:hAnsi="Times New Roman" w:cs="Times New Roman"/>
          <w:spacing w:val="2"/>
          <w:sz w:val="28"/>
          <w:szCs w:val="28"/>
        </w:rPr>
        <w:t>), реализующего программу дошкольного образования за исключением оплаты труда руководителя образовательной организации.</w:t>
      </w:r>
      <w:bookmarkEnd w:id="0"/>
    </w:p>
    <w:p w14:paraId="7BB40BE0">
      <w:pPr>
        <w:pStyle w:val="201"/>
        <w:shd w:val="clear" w:color="auto" w:fill="FFFFFF"/>
        <w:spacing w:before="0" w:beforeAutospacing="0" w:after="0" w:afterAutospacing="0"/>
        <w:jc w:val="both"/>
        <w:rPr>
          <w:spacing w:val="2"/>
          <w:sz w:val="28"/>
          <w:szCs w:val="28"/>
        </w:rPr>
      </w:pPr>
      <w:r>
        <w:rPr>
          <w:spacing w:val="2"/>
          <w:sz w:val="28"/>
          <w:szCs w:val="28"/>
        </w:rPr>
        <w:t>1.3. Система оплаты труда включает в себя:</w:t>
      </w:r>
    </w:p>
    <w:p w14:paraId="192A7584">
      <w:pPr>
        <w:pStyle w:val="201"/>
        <w:shd w:val="clear" w:color="auto" w:fill="FFFFFF"/>
        <w:spacing w:before="0" w:beforeAutospacing="0" w:after="0" w:afterAutospacing="0"/>
        <w:jc w:val="both"/>
        <w:rPr>
          <w:spacing w:val="2"/>
          <w:sz w:val="28"/>
          <w:szCs w:val="28"/>
        </w:rPr>
      </w:pPr>
      <w:r>
        <w:rPr>
          <w:spacing w:val="2"/>
          <w:sz w:val="28"/>
          <w:szCs w:val="28"/>
        </w:rPr>
        <w:t>- фиксированные размеры должностных окладов по квалифицированным уровням профессиональных квалифицированных групп (далее - ПКГ);</w:t>
      </w:r>
    </w:p>
    <w:p w14:paraId="0136C1FE">
      <w:pPr>
        <w:pStyle w:val="201"/>
        <w:shd w:val="clear" w:color="auto" w:fill="FFFFFF"/>
        <w:spacing w:before="0" w:beforeAutospacing="0" w:after="0" w:afterAutospacing="0"/>
        <w:jc w:val="both"/>
        <w:rPr>
          <w:spacing w:val="2"/>
          <w:sz w:val="28"/>
          <w:szCs w:val="28"/>
        </w:rPr>
      </w:pPr>
      <w:r>
        <w:rPr>
          <w:spacing w:val="2"/>
          <w:sz w:val="28"/>
          <w:szCs w:val="28"/>
        </w:rPr>
        <w:t>- условия осуществления и размеры выплат компенсационного характера в соответствии с перечнем видов выплат компенсационного характера (за счет всех источников финансирования), критерии их установления;</w:t>
      </w:r>
    </w:p>
    <w:p w14:paraId="5F0E7664">
      <w:pPr>
        <w:pStyle w:val="201"/>
        <w:shd w:val="clear" w:color="auto" w:fill="FFFFFF"/>
        <w:spacing w:before="0" w:beforeAutospacing="0" w:after="0" w:afterAutospacing="0"/>
        <w:jc w:val="both"/>
        <w:rPr>
          <w:spacing w:val="2"/>
          <w:sz w:val="28"/>
          <w:szCs w:val="28"/>
        </w:rPr>
      </w:pPr>
      <w:r>
        <w:rPr>
          <w:spacing w:val="2"/>
          <w:sz w:val="28"/>
          <w:szCs w:val="28"/>
        </w:rPr>
        <w:t>- условия осуществления и размеры выплат стимулирующего характера в соответствии с перечнем видов выплат стимулирующего характера (за счет всех источников финансирования), критерии их установления.</w:t>
      </w:r>
    </w:p>
    <w:p w14:paraId="689C3D4A">
      <w:pPr>
        <w:pStyle w:val="203"/>
        <w:shd w:val="clear" w:color="auto" w:fill="FFFFFF"/>
        <w:spacing w:before="0" w:beforeAutospacing="0" w:after="0" w:afterAutospacing="0"/>
        <w:jc w:val="both"/>
        <w:rPr>
          <w:spacing w:val="2"/>
          <w:sz w:val="28"/>
          <w:szCs w:val="28"/>
        </w:rPr>
      </w:pPr>
      <w:r>
        <w:rPr>
          <w:spacing w:val="2"/>
          <w:sz w:val="28"/>
          <w:szCs w:val="28"/>
        </w:rPr>
        <w:t>1.4. Положение принимается Общим собранием работников по согласованию с выборным представительным органом работников, является приложением к коллективному договору и действует до внесения изменений или принятия нового положения. Копия положения размещается на официальном сайте МБДОУ Д/с «</w:t>
      </w:r>
      <w:r>
        <w:rPr>
          <w:spacing w:val="2"/>
          <w:sz w:val="28"/>
          <w:szCs w:val="28"/>
          <w:lang w:val="ru-RU"/>
        </w:rPr>
        <w:t>Скворушка</w:t>
      </w:r>
      <w:r>
        <w:rPr>
          <w:spacing w:val="2"/>
          <w:sz w:val="28"/>
          <w:szCs w:val="28"/>
        </w:rPr>
        <w:t xml:space="preserve">» п. </w:t>
      </w:r>
      <w:r>
        <w:rPr>
          <w:spacing w:val="2"/>
          <w:sz w:val="28"/>
          <w:szCs w:val="28"/>
          <w:lang w:val="ru-RU"/>
        </w:rPr>
        <w:t>Аэропорт</w:t>
      </w:r>
      <w:r>
        <w:rPr>
          <w:spacing w:val="2"/>
          <w:sz w:val="28"/>
          <w:szCs w:val="28"/>
        </w:rPr>
        <w:t xml:space="preserve"> в разделе «Профсоюз».</w:t>
      </w:r>
    </w:p>
    <w:p w14:paraId="009A3DF5">
      <w:pPr>
        <w:pStyle w:val="201"/>
        <w:shd w:val="clear" w:color="auto" w:fill="FFFFFF"/>
        <w:spacing w:before="0" w:beforeAutospacing="0" w:after="0" w:afterAutospacing="0"/>
        <w:jc w:val="both"/>
        <w:rPr>
          <w:spacing w:val="2"/>
          <w:sz w:val="28"/>
          <w:szCs w:val="28"/>
        </w:rPr>
      </w:pPr>
      <w:r>
        <w:rPr>
          <w:spacing w:val="2"/>
          <w:sz w:val="28"/>
          <w:szCs w:val="28"/>
        </w:rPr>
        <w:t>1.5. Размеры должностных окладов (ставок заработной платы)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14:paraId="04DC6F94">
      <w:pPr>
        <w:pStyle w:val="201"/>
        <w:shd w:val="clear" w:color="auto" w:fill="FFFFFF"/>
        <w:spacing w:before="0" w:beforeAutospacing="0" w:after="0" w:afterAutospacing="0"/>
        <w:jc w:val="both"/>
        <w:rPr>
          <w:spacing w:val="2"/>
          <w:sz w:val="28"/>
          <w:szCs w:val="28"/>
        </w:rPr>
      </w:pPr>
      <w:r>
        <w:rPr>
          <w:spacing w:val="2"/>
          <w:sz w:val="28"/>
          <w:szCs w:val="28"/>
        </w:rPr>
        <w:t>1.6. Размеры должностных окладов (ставок заработной платы), выплат компенсационного и стимулирующего характера устанавливаются в пределах фонда оплаты труда учреждения и не могут быть установлены ниже предусмотренных в положении.</w:t>
      </w:r>
    </w:p>
    <w:p w14:paraId="29551406">
      <w:pPr>
        <w:pStyle w:val="201"/>
        <w:shd w:val="clear" w:color="auto" w:fill="FFFFFF"/>
        <w:spacing w:before="0" w:beforeAutospacing="0" w:after="0" w:afterAutospacing="0"/>
        <w:jc w:val="both"/>
        <w:rPr>
          <w:spacing w:val="2"/>
          <w:sz w:val="28"/>
          <w:szCs w:val="28"/>
        </w:rPr>
      </w:pPr>
      <w:r>
        <w:rPr>
          <w:spacing w:val="2"/>
          <w:sz w:val="28"/>
          <w:szCs w:val="28"/>
        </w:rPr>
        <w:t>1.7.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законом.</w:t>
      </w:r>
    </w:p>
    <w:p w14:paraId="4481015B">
      <w:pPr>
        <w:pStyle w:val="201"/>
        <w:shd w:val="clear" w:color="auto" w:fill="FFFFFF"/>
        <w:spacing w:before="0" w:beforeAutospacing="0" w:after="0" w:afterAutospacing="0"/>
        <w:jc w:val="both"/>
        <w:rPr>
          <w:spacing w:val="2"/>
          <w:sz w:val="28"/>
          <w:szCs w:val="28"/>
        </w:rPr>
      </w:pPr>
      <w:r>
        <w:rPr>
          <w:spacing w:val="2"/>
          <w:sz w:val="28"/>
          <w:szCs w:val="28"/>
        </w:rPr>
        <w:t>1.8. Заработная плата работника предельными размерами не ограничивается.</w:t>
      </w:r>
      <w:r>
        <w:rPr>
          <w:spacing w:val="2"/>
          <w:sz w:val="28"/>
          <w:szCs w:val="28"/>
        </w:rPr>
        <w:br w:type="textWrapping"/>
      </w:r>
      <w:r>
        <w:rPr>
          <w:spacing w:val="2"/>
          <w:sz w:val="28"/>
          <w:szCs w:val="28"/>
        </w:rPr>
        <w:t xml:space="preserve"> 1.9. Работодатель заключает с работником трудовой договор ("эффективный контракт") или дополнительное соглашение к трудовому договору, в которых конкретизированы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муниципальных услуг.</w:t>
      </w:r>
    </w:p>
    <w:p w14:paraId="6A857D87">
      <w:pPr>
        <w:pStyle w:val="201"/>
        <w:shd w:val="clear" w:color="auto" w:fill="FFFFFF"/>
        <w:spacing w:before="0" w:beforeAutospacing="0" w:after="0" w:afterAutospacing="0"/>
        <w:jc w:val="both"/>
        <w:rPr>
          <w:spacing w:val="2"/>
          <w:sz w:val="28"/>
          <w:szCs w:val="28"/>
        </w:rPr>
      </w:pPr>
      <w:r>
        <w:rPr>
          <w:spacing w:val="2"/>
          <w:sz w:val="28"/>
          <w:szCs w:val="28"/>
        </w:rPr>
        <w:t>1.10. Фонд оплаты труда работников учреждения формируется на календарный год исходя из размера субсидии из областного бюджета и бюджета муниципального образования Оренбургский район, на финансовое обеспечение выполнения муниципального задания, а также средств, поступающих от приносящей доход деятельности.</w:t>
      </w:r>
    </w:p>
    <w:p w14:paraId="4BBC9165">
      <w:pPr>
        <w:pStyle w:val="201"/>
        <w:shd w:val="clear" w:color="auto" w:fill="FFFFFF"/>
        <w:spacing w:before="0" w:beforeAutospacing="0" w:after="0" w:afterAutospacing="0"/>
        <w:jc w:val="both"/>
        <w:rPr>
          <w:spacing w:val="2"/>
          <w:sz w:val="28"/>
          <w:szCs w:val="28"/>
        </w:rPr>
      </w:pPr>
      <w:r>
        <w:rPr>
          <w:spacing w:val="2"/>
          <w:sz w:val="28"/>
          <w:szCs w:val="28"/>
        </w:rPr>
        <w:t>1.11. Администрация муниципального образования Оренбургский район устанавливает порядок индексации заработной платы работников муниципальных учреждений.</w:t>
      </w:r>
    </w:p>
    <w:p w14:paraId="640A89EF">
      <w:pPr>
        <w:pStyle w:val="201"/>
        <w:shd w:val="clear" w:color="auto" w:fill="FFFFFF"/>
        <w:spacing w:before="0" w:beforeAutospacing="0" w:after="0" w:afterAutospacing="0"/>
        <w:jc w:val="both"/>
        <w:rPr>
          <w:spacing w:val="2"/>
          <w:sz w:val="28"/>
          <w:szCs w:val="28"/>
        </w:rPr>
      </w:pPr>
      <w:r>
        <w:rPr>
          <w:spacing w:val="2"/>
          <w:sz w:val="28"/>
          <w:szCs w:val="28"/>
        </w:rPr>
        <w:t>1.12. Доля должностных окладов (ставок заработной платы) в структуре фонда оплаты труда работников учреждения (без учета выплат за работу в особых климатических условиях (районного коэффициента) составляет 70 процентов.</w:t>
      </w:r>
    </w:p>
    <w:p w14:paraId="28D4770F">
      <w:pPr>
        <w:pStyle w:val="201"/>
        <w:shd w:val="clear" w:color="auto" w:fill="FFFFFF"/>
        <w:spacing w:before="0" w:beforeAutospacing="0" w:after="0" w:afterAutospacing="0"/>
        <w:jc w:val="both"/>
        <w:rPr>
          <w:spacing w:val="2"/>
          <w:sz w:val="28"/>
          <w:szCs w:val="28"/>
        </w:rPr>
      </w:pPr>
      <w:r>
        <w:rPr>
          <w:spacing w:val="2"/>
          <w:sz w:val="28"/>
          <w:szCs w:val="28"/>
        </w:rPr>
        <w:t xml:space="preserve">1.13. Штатное расписание муниципального учреждения утверждается приказом руководителя учреждения и включает в себя все должности учреждения на начало финансового года. </w:t>
      </w:r>
    </w:p>
    <w:p w14:paraId="318B6426">
      <w:pPr>
        <w:pStyle w:val="201"/>
        <w:shd w:val="clear" w:color="auto" w:fill="FFFFFF"/>
        <w:spacing w:before="0" w:beforeAutospacing="0" w:after="0" w:afterAutospacing="0"/>
        <w:ind w:firstLine="709"/>
        <w:jc w:val="both"/>
        <w:rPr>
          <w:spacing w:val="2"/>
          <w:sz w:val="28"/>
          <w:szCs w:val="28"/>
        </w:rPr>
      </w:pPr>
      <w:r>
        <w:rPr>
          <w:spacing w:val="2"/>
          <w:sz w:val="28"/>
          <w:szCs w:val="28"/>
        </w:rPr>
        <w:t>В случае необходимости в течение финансового года в штатное расписание приказом по учреждению могут вноситься изменения.</w:t>
      </w:r>
    </w:p>
    <w:p w14:paraId="04650A57">
      <w:pPr>
        <w:pStyle w:val="201"/>
        <w:shd w:val="clear" w:color="auto" w:fill="FFFFFF"/>
        <w:spacing w:before="0" w:beforeAutospacing="0" w:after="0" w:afterAutospacing="0"/>
        <w:jc w:val="both"/>
        <w:rPr>
          <w:spacing w:val="2"/>
          <w:sz w:val="28"/>
          <w:szCs w:val="28"/>
        </w:rPr>
      </w:pPr>
      <w:r>
        <w:rPr>
          <w:spacing w:val="2"/>
          <w:sz w:val="28"/>
          <w:szCs w:val="28"/>
        </w:rPr>
        <w:t>1.14. На выполнение разовых и временных работ допускается заключение договоров гражданско-правового характера в случаях и порядке, установленных законодательством.</w:t>
      </w:r>
    </w:p>
    <w:p w14:paraId="16370128">
      <w:pPr>
        <w:pStyle w:val="201"/>
        <w:shd w:val="clear" w:color="auto" w:fill="FFFFFF"/>
        <w:spacing w:before="0" w:beforeAutospacing="0" w:after="0" w:afterAutospacing="0"/>
        <w:jc w:val="both"/>
        <w:rPr>
          <w:spacing w:val="2"/>
          <w:sz w:val="28"/>
          <w:szCs w:val="28"/>
        </w:rPr>
      </w:pPr>
      <w:r>
        <w:rPr>
          <w:spacing w:val="2"/>
          <w:sz w:val="28"/>
          <w:szCs w:val="28"/>
        </w:rPr>
        <w:t>1.15. Экономия средств по фонду оплаты труда направляется на стимулирующие выплаты руководителям и работникам  образовательной организации.</w:t>
      </w:r>
      <w:r>
        <w:rPr>
          <w:spacing w:val="2"/>
          <w:sz w:val="28"/>
          <w:szCs w:val="28"/>
        </w:rPr>
        <w:br w:type="textWrapping"/>
      </w:r>
      <w:r>
        <w:rPr>
          <w:spacing w:val="2"/>
          <w:sz w:val="28"/>
          <w:szCs w:val="28"/>
        </w:rPr>
        <w:t>Ответственными за перерасход фонда оплаты труда является руководитель образовательной  организации.</w:t>
      </w:r>
    </w:p>
    <w:p w14:paraId="46D5142B">
      <w:pPr>
        <w:pStyle w:val="201"/>
        <w:shd w:val="clear" w:color="auto" w:fill="FFFFFF"/>
        <w:spacing w:before="0" w:beforeAutospacing="0" w:after="0" w:afterAutospacing="0"/>
        <w:jc w:val="both"/>
        <w:rPr>
          <w:spacing w:val="2"/>
          <w:sz w:val="28"/>
          <w:szCs w:val="28"/>
        </w:rPr>
      </w:pPr>
      <w:r>
        <w:rPr>
          <w:spacing w:val="2"/>
          <w:sz w:val="28"/>
          <w:szCs w:val="28"/>
        </w:rPr>
        <w:t>1.16. Вакантные должности руководителей и педагогических работников организаций рассчитываются исходя из базового оклада (базовой ставки заработной платы) руководителей и педагогических работников, с учетом средних повышающих коэффициентов, сложившихся в организации.</w:t>
      </w:r>
    </w:p>
    <w:p w14:paraId="55FAA102">
      <w:pPr>
        <w:pStyle w:val="201"/>
        <w:shd w:val="clear" w:color="auto" w:fill="FFFFFF"/>
        <w:spacing w:before="0" w:beforeAutospacing="0" w:after="0" w:afterAutospacing="0"/>
        <w:ind w:firstLine="709"/>
        <w:jc w:val="both"/>
        <w:rPr>
          <w:spacing w:val="2"/>
          <w:sz w:val="28"/>
          <w:szCs w:val="28"/>
        </w:rPr>
      </w:pPr>
      <w:r>
        <w:rPr>
          <w:spacing w:val="2"/>
          <w:sz w:val="28"/>
          <w:szCs w:val="28"/>
        </w:rPr>
        <w:t>Вакантные должности специалистов и работников организации рассчитываются исходя из базового должностного оклада (базовой ставки заработной платы) работников, но не менее минимального размера оплаты труда.</w:t>
      </w:r>
    </w:p>
    <w:p w14:paraId="1AB54BBF">
      <w:pPr>
        <w:spacing w:after="0" w:line="240" w:lineRule="auto"/>
        <w:jc w:val="both"/>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1.17. Заработная плата работников (без учета премий и иных стимулирующих выплат), устанавливаемая в соответствии с настоящим положением, не может быть меньше заработной платы (без учета премий и иных стимулирующих выплат), выплачиваемой в соответствии с ранее применяемой системой оплаты труда, при условии сохранения объема должностных обязанностей работников и выполнения ими работ той же квалификации.</w:t>
      </w:r>
    </w:p>
    <w:p w14:paraId="052DA10E">
      <w:pPr>
        <w:spacing w:after="0" w:line="240" w:lineRule="auto"/>
        <w:jc w:val="both"/>
        <w:rPr>
          <w:rFonts w:ascii="Times New Roman" w:hAnsi="Times New Roman" w:eastAsia="Times New Roman" w:cs="Times New Roman"/>
          <w:spacing w:val="2"/>
          <w:sz w:val="28"/>
          <w:szCs w:val="28"/>
        </w:rPr>
      </w:pPr>
    </w:p>
    <w:p w14:paraId="20F89677">
      <w:pPr>
        <w:shd w:val="clear" w:color="auto" w:fill="FFFFFF"/>
        <w:spacing w:after="0" w:line="240" w:lineRule="auto"/>
        <w:jc w:val="center"/>
        <w:outlineLvl w:val="0"/>
        <w:rPr>
          <w:rFonts w:ascii="Times New Roman" w:hAnsi="Times New Roman" w:cs="Times New Roman"/>
          <w:sz w:val="28"/>
          <w:szCs w:val="28"/>
        </w:rPr>
      </w:pPr>
      <w:r>
        <w:rPr>
          <w:rFonts w:ascii="Times New Roman" w:hAnsi="Times New Roman" w:cs="Times New Roman"/>
          <w:b/>
          <w:bCs/>
          <w:sz w:val="28"/>
          <w:szCs w:val="28"/>
        </w:rPr>
        <w:t>2. Порядок формирования фонда оплаты труда</w:t>
      </w:r>
    </w:p>
    <w:p w14:paraId="7C669FFB">
      <w:pPr>
        <w:pStyle w:val="201"/>
        <w:shd w:val="clear" w:color="auto" w:fill="FFFFFF"/>
        <w:spacing w:before="0" w:beforeAutospacing="0" w:after="0" w:afterAutospacing="0"/>
        <w:jc w:val="both"/>
        <w:rPr>
          <w:spacing w:val="2"/>
          <w:sz w:val="28"/>
          <w:szCs w:val="28"/>
        </w:rPr>
      </w:pPr>
      <w:r>
        <w:rPr>
          <w:spacing w:val="2"/>
          <w:sz w:val="28"/>
          <w:szCs w:val="28"/>
        </w:rPr>
        <w:t>2.1. Фонд оплаты труда работников МБДОУ Д/с «</w:t>
      </w:r>
      <w:r>
        <w:rPr>
          <w:spacing w:val="2"/>
          <w:sz w:val="28"/>
          <w:szCs w:val="28"/>
          <w:lang w:val="ru-RU"/>
        </w:rPr>
        <w:t>Скворушка</w:t>
      </w:r>
      <w:r>
        <w:rPr>
          <w:spacing w:val="2"/>
          <w:sz w:val="28"/>
          <w:szCs w:val="28"/>
        </w:rPr>
        <w:t xml:space="preserve">» п. </w:t>
      </w:r>
      <w:r>
        <w:rPr>
          <w:spacing w:val="2"/>
          <w:sz w:val="28"/>
          <w:szCs w:val="28"/>
          <w:lang w:val="ru-RU"/>
        </w:rPr>
        <w:t>Аэропорт</w:t>
      </w:r>
      <w:r>
        <w:rPr>
          <w:spacing w:val="2"/>
          <w:sz w:val="28"/>
          <w:szCs w:val="28"/>
        </w:rPr>
        <w:t xml:space="preserve"> формируется на календарный год исходя из объема лимитов бюджетных ассигнований областного и муниципального бюджетов, и средств, поступающих от приносящей доход, деятельности на выполнение муниципального задания.</w:t>
      </w:r>
    </w:p>
    <w:p w14:paraId="12B63460">
      <w:pPr>
        <w:pStyle w:val="201"/>
        <w:shd w:val="clear" w:color="auto" w:fill="FFFFFF"/>
        <w:spacing w:before="0" w:beforeAutospacing="0" w:after="0" w:afterAutospacing="0"/>
        <w:jc w:val="both"/>
        <w:rPr>
          <w:spacing w:val="2"/>
          <w:sz w:val="28"/>
          <w:szCs w:val="28"/>
        </w:rPr>
      </w:pPr>
      <w:r>
        <w:rPr>
          <w:spacing w:val="2"/>
          <w:sz w:val="28"/>
          <w:szCs w:val="28"/>
        </w:rPr>
        <w:t>2.2. Фонд оплаты труда работников МБДОУ Д/с «</w:t>
      </w:r>
      <w:r>
        <w:rPr>
          <w:spacing w:val="2"/>
          <w:sz w:val="28"/>
          <w:szCs w:val="28"/>
          <w:lang w:val="ru-RU"/>
        </w:rPr>
        <w:t>Скворушка</w:t>
      </w:r>
      <w:r>
        <w:rPr>
          <w:spacing w:val="2"/>
          <w:sz w:val="28"/>
          <w:szCs w:val="28"/>
        </w:rPr>
        <w:t xml:space="preserve">» п. </w:t>
      </w:r>
      <w:r>
        <w:rPr>
          <w:spacing w:val="2"/>
          <w:sz w:val="28"/>
          <w:szCs w:val="28"/>
          <w:lang w:val="ru-RU"/>
        </w:rPr>
        <w:t>Аэропорт</w:t>
      </w:r>
      <w:r>
        <w:rPr>
          <w:spacing w:val="2"/>
          <w:sz w:val="28"/>
          <w:szCs w:val="28"/>
        </w:rPr>
        <w:t xml:space="preserve"> определяется на основании нормативов финансирования, утвержденных в установленном порядке, и уменьшенных на величину учебных расходов, с учётом количества обучающихся по видам образовательных программ.</w:t>
      </w:r>
    </w:p>
    <w:p w14:paraId="5717294D">
      <w:pPr>
        <w:pStyle w:val="201"/>
        <w:shd w:val="clear" w:color="auto" w:fill="FFFFFF"/>
        <w:spacing w:before="0" w:beforeAutospacing="0" w:after="0" w:afterAutospacing="0"/>
        <w:jc w:val="both"/>
        <w:rPr>
          <w:spacing w:val="2"/>
          <w:sz w:val="28"/>
          <w:szCs w:val="28"/>
        </w:rPr>
      </w:pPr>
      <w:bookmarkStart w:id="1" w:name="sub_1021"/>
      <w:r>
        <w:rPr>
          <w:spacing w:val="2"/>
          <w:sz w:val="28"/>
          <w:szCs w:val="28"/>
        </w:rPr>
        <w:t>2.3. Фонд оплаты труда учреждения устанавливается в соотношении:</w:t>
      </w:r>
    </w:p>
    <w:p w14:paraId="340B3786">
      <w:pPr>
        <w:pStyle w:val="201"/>
        <w:shd w:val="clear" w:color="auto" w:fill="FFFFFF"/>
        <w:spacing w:before="0" w:beforeAutospacing="0" w:after="0" w:afterAutospacing="0"/>
        <w:jc w:val="both"/>
        <w:rPr>
          <w:spacing w:val="2"/>
          <w:sz w:val="28"/>
          <w:szCs w:val="28"/>
        </w:rPr>
      </w:pPr>
      <w:r>
        <w:rPr>
          <w:spacing w:val="2"/>
          <w:sz w:val="28"/>
          <w:szCs w:val="28"/>
        </w:rPr>
        <w:t>1) доля фонда оплаты труда педагогических работников устанавливается в размере от 65 % до 70 % от общего фонда оплаты труда;</w:t>
      </w:r>
    </w:p>
    <w:p w14:paraId="01C893CF">
      <w:pPr>
        <w:pStyle w:val="201"/>
        <w:shd w:val="clear" w:color="auto" w:fill="FFFFFF"/>
        <w:spacing w:before="0" w:beforeAutospacing="0" w:after="0" w:afterAutospacing="0"/>
        <w:jc w:val="both"/>
        <w:rPr>
          <w:spacing w:val="2"/>
          <w:sz w:val="28"/>
          <w:szCs w:val="28"/>
        </w:rPr>
      </w:pPr>
      <w:r>
        <w:rPr>
          <w:spacing w:val="2"/>
          <w:sz w:val="28"/>
          <w:szCs w:val="28"/>
        </w:rPr>
        <w:t>2) доля фонда оплаты труда административного, учебно-вспомогательного и иных работников устанавливается в размере от 30 до 35 % от общего фонда оплаты труда;</w:t>
      </w:r>
    </w:p>
    <w:p w14:paraId="296E3827">
      <w:pPr>
        <w:pStyle w:val="201"/>
        <w:shd w:val="clear" w:color="auto" w:fill="FFFFFF"/>
        <w:spacing w:before="0" w:beforeAutospacing="0" w:after="0" w:afterAutospacing="0"/>
        <w:jc w:val="both"/>
        <w:rPr>
          <w:spacing w:val="2"/>
          <w:sz w:val="28"/>
          <w:szCs w:val="28"/>
        </w:rPr>
      </w:pPr>
      <w:r>
        <w:rPr>
          <w:spacing w:val="2"/>
          <w:sz w:val="28"/>
          <w:szCs w:val="28"/>
        </w:rPr>
        <w:t>2.4. Фонд оплаты труда руководителей, специалистов и работников учреждений (далее - фонд оплаты труда) формируется из базовой части и стимулирующей части и рассчитывается по формуле:</w:t>
      </w:r>
      <w:bookmarkEnd w:id="1"/>
    </w:p>
    <w:p w14:paraId="3046107F">
      <w:pPr>
        <w:pStyle w:val="201"/>
        <w:shd w:val="clear" w:color="auto" w:fill="FFFFFF"/>
        <w:spacing w:before="0" w:beforeAutospacing="0" w:after="0" w:afterAutospacing="0"/>
        <w:ind w:firstLine="567"/>
        <w:jc w:val="both"/>
        <w:rPr>
          <w:spacing w:val="2"/>
          <w:sz w:val="28"/>
          <w:szCs w:val="28"/>
        </w:rPr>
      </w:pPr>
      <w:r>
        <w:rPr>
          <w:spacing w:val="2"/>
          <w:sz w:val="28"/>
          <w:szCs w:val="28"/>
        </w:rPr>
        <w:t>ФОТ = ФОТб + ФОТст, где:</w:t>
      </w:r>
    </w:p>
    <w:p w14:paraId="20A4BA74">
      <w:pPr>
        <w:pStyle w:val="201"/>
        <w:shd w:val="clear" w:color="auto" w:fill="FFFFFF"/>
        <w:spacing w:before="0" w:beforeAutospacing="0" w:after="0" w:afterAutospacing="0"/>
        <w:ind w:firstLine="567"/>
        <w:jc w:val="both"/>
        <w:rPr>
          <w:spacing w:val="2"/>
          <w:sz w:val="28"/>
          <w:szCs w:val="28"/>
        </w:rPr>
      </w:pPr>
      <w:r>
        <w:rPr>
          <w:spacing w:val="2"/>
          <w:sz w:val="28"/>
          <w:szCs w:val="28"/>
        </w:rPr>
        <w:t>ФОТ - фонд оплаты труда;</w:t>
      </w:r>
    </w:p>
    <w:p w14:paraId="34840FBB">
      <w:pPr>
        <w:pStyle w:val="201"/>
        <w:shd w:val="clear" w:color="auto" w:fill="FFFFFF"/>
        <w:spacing w:before="0" w:beforeAutospacing="0" w:after="0" w:afterAutospacing="0"/>
        <w:ind w:firstLine="567"/>
        <w:jc w:val="both"/>
        <w:rPr>
          <w:spacing w:val="2"/>
          <w:sz w:val="28"/>
          <w:szCs w:val="28"/>
        </w:rPr>
      </w:pPr>
      <w:r>
        <w:rPr>
          <w:spacing w:val="2"/>
          <w:sz w:val="28"/>
          <w:szCs w:val="28"/>
        </w:rPr>
        <w:t>ФОТб - базовая часть фонда оплаты труда;</w:t>
      </w:r>
    </w:p>
    <w:p w14:paraId="2938FB2C">
      <w:pPr>
        <w:pStyle w:val="201"/>
        <w:shd w:val="clear" w:color="auto" w:fill="FFFFFF"/>
        <w:spacing w:before="0" w:beforeAutospacing="0" w:after="0" w:afterAutospacing="0"/>
        <w:ind w:firstLine="567"/>
        <w:jc w:val="both"/>
        <w:rPr>
          <w:spacing w:val="2"/>
          <w:sz w:val="28"/>
          <w:szCs w:val="28"/>
        </w:rPr>
      </w:pPr>
      <w:r>
        <w:rPr>
          <w:spacing w:val="2"/>
          <w:sz w:val="28"/>
          <w:szCs w:val="28"/>
        </w:rPr>
        <w:t>ФОТст - стимулирующая часть фонда оплаты труда.</w:t>
      </w:r>
    </w:p>
    <w:p w14:paraId="2E4F18AF">
      <w:pPr>
        <w:pStyle w:val="201"/>
        <w:shd w:val="clear" w:color="auto" w:fill="FFFFFF"/>
        <w:spacing w:before="0" w:beforeAutospacing="0" w:after="0" w:afterAutospacing="0"/>
        <w:jc w:val="both"/>
        <w:rPr>
          <w:spacing w:val="2"/>
          <w:sz w:val="28"/>
          <w:szCs w:val="28"/>
        </w:rPr>
      </w:pPr>
      <w:bookmarkStart w:id="2" w:name="sub_1022"/>
      <w:r>
        <w:rPr>
          <w:spacing w:val="2"/>
          <w:sz w:val="28"/>
          <w:szCs w:val="28"/>
        </w:rPr>
        <w:t>2.5. Базовая часть фонда оплаты труда (ФОТб) формируется из средств на оплату должностных окладов, базовых должностных окладов (базовых ставок заработной платы), которые определяются на предстоящий финансовый год (из расчета на 12 месяцев), исходя из штатного расписания и тарификационных списков учреждений по состоянию на 1 сентября соответствующего финансового года и средств на выплаты компенсационного характера.</w:t>
      </w:r>
      <w:bookmarkEnd w:id="2"/>
    </w:p>
    <w:p w14:paraId="3DD1125C">
      <w:pPr>
        <w:pStyle w:val="201"/>
        <w:shd w:val="clear" w:color="auto" w:fill="FFFFFF"/>
        <w:spacing w:before="0" w:beforeAutospacing="0" w:after="0" w:afterAutospacing="0"/>
        <w:ind w:firstLine="567"/>
        <w:jc w:val="both"/>
        <w:rPr>
          <w:spacing w:val="2"/>
          <w:sz w:val="28"/>
          <w:szCs w:val="28"/>
        </w:rPr>
      </w:pPr>
      <w:r>
        <w:rPr>
          <w:spacing w:val="2"/>
          <w:sz w:val="28"/>
          <w:szCs w:val="28"/>
        </w:rPr>
        <w:t>В базовую часть фонда оплаты труда включаются выплаты по окладам (должностным окладам), ставкам заработной платы, с учетом повышающих коэффициентов, компенсационные выплаты за условия труда, отклоняющиеся от нормальных, и дополнительную работу, не входящую в круг должностных обязанностей.</w:t>
      </w:r>
    </w:p>
    <w:p w14:paraId="3A6B2E9F">
      <w:pPr>
        <w:pStyle w:val="201"/>
        <w:shd w:val="clear" w:color="auto" w:fill="FFFFFF"/>
        <w:spacing w:before="0" w:beforeAutospacing="0" w:after="0" w:afterAutospacing="0"/>
        <w:jc w:val="both"/>
        <w:rPr>
          <w:spacing w:val="2"/>
          <w:sz w:val="28"/>
          <w:szCs w:val="28"/>
        </w:rPr>
      </w:pPr>
      <w:r>
        <w:rPr>
          <w:spacing w:val="2"/>
          <w:sz w:val="28"/>
          <w:szCs w:val="28"/>
        </w:rPr>
        <w:t>2.6. Компенсационные выплаты могут устанавливаться в абсолютной величине или в процентах.</w:t>
      </w:r>
    </w:p>
    <w:p w14:paraId="513266C3">
      <w:pPr>
        <w:pStyle w:val="201"/>
        <w:shd w:val="clear" w:color="auto" w:fill="FFFFFF"/>
        <w:spacing w:before="0" w:beforeAutospacing="0" w:after="0" w:afterAutospacing="0"/>
        <w:ind w:firstLine="567"/>
        <w:jc w:val="both"/>
        <w:rPr>
          <w:spacing w:val="2"/>
          <w:sz w:val="28"/>
          <w:szCs w:val="28"/>
        </w:rPr>
      </w:pPr>
      <w:r>
        <w:rPr>
          <w:spacing w:val="2"/>
          <w:sz w:val="28"/>
          <w:szCs w:val="28"/>
        </w:rPr>
        <w:t xml:space="preserve"> Значение средств на компенсационные выплаты составляет не более 25% от средств, предусмотренных на оплату должностных окладов (ставок заработной платы).</w:t>
      </w:r>
    </w:p>
    <w:p w14:paraId="362E00FF">
      <w:pPr>
        <w:pStyle w:val="201"/>
        <w:shd w:val="clear" w:color="auto" w:fill="FFFFFF"/>
        <w:spacing w:before="0" w:beforeAutospacing="0" w:after="0" w:afterAutospacing="0"/>
        <w:jc w:val="both"/>
        <w:rPr>
          <w:spacing w:val="2"/>
          <w:sz w:val="28"/>
          <w:szCs w:val="28"/>
        </w:rPr>
      </w:pPr>
      <w:r>
        <w:rPr>
          <w:spacing w:val="2"/>
          <w:sz w:val="28"/>
          <w:szCs w:val="28"/>
        </w:rPr>
        <w:t>2.7. Базовая часть фонда оплаты труда обеспечивает выплату гарантированной заработной платы работникам учреждения за выполнение основной и дополнительной работы.</w:t>
      </w:r>
    </w:p>
    <w:p w14:paraId="535993D6">
      <w:pPr>
        <w:pStyle w:val="201"/>
        <w:shd w:val="clear" w:color="auto" w:fill="FFFFFF"/>
        <w:spacing w:before="0" w:beforeAutospacing="0" w:after="0" w:afterAutospacing="0"/>
        <w:jc w:val="both"/>
        <w:rPr>
          <w:spacing w:val="2"/>
          <w:sz w:val="28"/>
          <w:szCs w:val="28"/>
        </w:rPr>
      </w:pPr>
      <w:r>
        <w:rPr>
          <w:spacing w:val="2"/>
          <w:sz w:val="28"/>
          <w:szCs w:val="28"/>
        </w:rPr>
        <w:t>2.8. Стимулирующая часть фонда оплаты труда обеспечивает оплату труда работникам МБДОУ Д/с «</w:t>
      </w:r>
      <w:r>
        <w:rPr>
          <w:spacing w:val="2"/>
          <w:sz w:val="28"/>
          <w:szCs w:val="28"/>
          <w:lang w:val="ru-RU"/>
        </w:rPr>
        <w:t>Скворушка</w:t>
      </w:r>
      <w:r>
        <w:rPr>
          <w:spacing w:val="2"/>
          <w:sz w:val="28"/>
          <w:szCs w:val="28"/>
        </w:rPr>
        <w:t xml:space="preserve">» п. </w:t>
      </w:r>
      <w:r>
        <w:rPr>
          <w:spacing w:val="2"/>
          <w:sz w:val="28"/>
          <w:szCs w:val="28"/>
          <w:lang w:val="ru-RU"/>
        </w:rPr>
        <w:t>Аэропорт</w:t>
      </w:r>
      <w:r>
        <w:rPr>
          <w:spacing w:val="2"/>
          <w:sz w:val="28"/>
          <w:szCs w:val="28"/>
        </w:rPr>
        <w:t xml:space="preserve"> в виде стимулирующих выплат за выполнение установленных показателей эффективности деятельности работников организации, выплату премий, материальной помощи.</w:t>
      </w:r>
    </w:p>
    <w:p w14:paraId="21B4546B">
      <w:pPr>
        <w:pStyle w:val="201"/>
        <w:shd w:val="clear" w:color="auto" w:fill="FFFFFF"/>
        <w:spacing w:before="0" w:beforeAutospacing="0" w:after="0" w:afterAutospacing="0"/>
        <w:ind w:firstLine="567"/>
        <w:jc w:val="both"/>
        <w:rPr>
          <w:spacing w:val="2"/>
          <w:sz w:val="28"/>
          <w:szCs w:val="28"/>
        </w:rPr>
      </w:pPr>
      <w:r>
        <w:rPr>
          <w:spacing w:val="2"/>
          <w:sz w:val="28"/>
          <w:szCs w:val="28"/>
        </w:rPr>
        <w:t>Стимулирующая часть формируется из средств на ежемесячные стимулирующие выплаты, средств на выплату премий, материальной помощи.</w:t>
      </w:r>
    </w:p>
    <w:p w14:paraId="4874CDAA">
      <w:pPr>
        <w:pStyle w:val="201"/>
        <w:shd w:val="clear" w:color="auto" w:fill="FFFFFF"/>
        <w:spacing w:before="0" w:beforeAutospacing="0" w:after="0" w:afterAutospacing="0"/>
        <w:ind w:firstLine="567"/>
        <w:jc w:val="both"/>
        <w:rPr>
          <w:spacing w:val="2"/>
          <w:sz w:val="28"/>
          <w:szCs w:val="28"/>
        </w:rPr>
      </w:pPr>
      <w:r>
        <w:rPr>
          <w:spacing w:val="2"/>
          <w:sz w:val="28"/>
          <w:szCs w:val="28"/>
        </w:rPr>
        <w:t> Стимулирующие выплаты устанавливаются на основании положения о стимулирующих выплатах, согласованных с выборным органом первичной профсоюзной организации.</w:t>
      </w:r>
    </w:p>
    <w:p w14:paraId="1A7E2B37">
      <w:pPr>
        <w:pStyle w:val="201"/>
        <w:shd w:val="clear" w:color="auto" w:fill="FFFFFF"/>
        <w:spacing w:before="0" w:beforeAutospacing="0" w:after="0" w:afterAutospacing="0"/>
        <w:ind w:firstLine="567"/>
        <w:jc w:val="both"/>
        <w:rPr>
          <w:spacing w:val="2"/>
          <w:sz w:val="28"/>
          <w:szCs w:val="28"/>
        </w:rPr>
      </w:pPr>
      <w:r>
        <w:rPr>
          <w:spacing w:val="2"/>
          <w:sz w:val="28"/>
          <w:szCs w:val="28"/>
        </w:rPr>
        <w:t>Средства на оплату труда, поступающие     от прочей приносящей    доход деятельности, также направляются на стимулирующие выплаты.</w:t>
      </w:r>
    </w:p>
    <w:p w14:paraId="616BD6C9">
      <w:pPr>
        <w:pStyle w:val="201"/>
        <w:shd w:val="clear" w:color="auto" w:fill="FFFFFF"/>
        <w:spacing w:before="0" w:beforeAutospacing="0" w:after="0" w:afterAutospacing="0"/>
        <w:ind w:firstLine="567"/>
        <w:jc w:val="both"/>
        <w:rPr>
          <w:spacing w:val="2"/>
          <w:sz w:val="28"/>
          <w:szCs w:val="28"/>
        </w:rPr>
      </w:pPr>
      <w:r>
        <w:rPr>
          <w:spacing w:val="2"/>
          <w:sz w:val="28"/>
          <w:szCs w:val="28"/>
        </w:rPr>
        <w:t xml:space="preserve"> Значение средств на выплаты ежемесячных стимулирующих выплат, премий, материальной помощи составляет не более 35% средств, предусмотренных на оплату должностных окладов (ставок заработной платы).</w:t>
      </w:r>
    </w:p>
    <w:p w14:paraId="5E44AF4A">
      <w:pPr>
        <w:pStyle w:val="37"/>
        <w:spacing w:before="0" w:beforeAutospacing="0" w:after="0" w:afterAutospacing="0"/>
        <w:ind w:firstLine="709"/>
        <w:jc w:val="center"/>
        <w:rPr>
          <w:rFonts w:ascii="Times New Roman" w:hAnsi="Times New Roman" w:cs="Times New Roman"/>
          <w:b/>
          <w:bCs/>
          <w:sz w:val="28"/>
          <w:szCs w:val="28"/>
        </w:rPr>
      </w:pPr>
    </w:p>
    <w:p w14:paraId="0E519D0E">
      <w:pPr>
        <w:pStyle w:val="37"/>
        <w:spacing w:before="0" w:beforeAutospacing="0" w:after="0" w:afterAutospacing="0"/>
        <w:ind w:firstLine="709"/>
        <w:jc w:val="center"/>
        <w:rPr>
          <w:rFonts w:ascii="Times New Roman" w:hAnsi="Times New Roman" w:cs="Times New Roman"/>
          <w:b/>
          <w:bCs/>
          <w:sz w:val="28"/>
          <w:szCs w:val="28"/>
        </w:rPr>
      </w:pPr>
      <w:r>
        <w:rPr>
          <w:rFonts w:ascii="Times New Roman" w:hAnsi="Times New Roman" w:cs="Times New Roman"/>
          <w:b/>
          <w:bCs/>
          <w:sz w:val="28"/>
          <w:szCs w:val="28"/>
        </w:rPr>
        <w:t>3. Условия оплаты труда педагогических работников</w:t>
      </w:r>
    </w:p>
    <w:p w14:paraId="09F98FC1">
      <w:pPr>
        <w:pStyle w:val="37"/>
        <w:spacing w:before="0" w:beforeAutospacing="0" w:after="0" w:afterAutospacing="0"/>
        <w:ind w:firstLine="709"/>
        <w:jc w:val="right"/>
        <w:rPr>
          <w:rFonts w:ascii="Times New Roman" w:hAnsi="Times New Roman" w:cs="Times New Roman"/>
          <w:bCs/>
          <w:sz w:val="28"/>
          <w:szCs w:val="28"/>
        </w:rPr>
      </w:pPr>
      <w:r>
        <w:rPr>
          <w:rFonts w:ascii="Times New Roman" w:hAnsi="Times New Roman" w:cs="Times New Roman"/>
          <w:bCs/>
          <w:sz w:val="28"/>
          <w:szCs w:val="28"/>
        </w:rPr>
        <w:t>Таблица 1</w:t>
      </w:r>
    </w:p>
    <w:p w14:paraId="3C7DD81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Размеры окладов по квалификационным уровням профессиональных квалификационных групп "Должностей педагогических работников"</w:t>
      </w:r>
      <w:r>
        <w:rPr>
          <w:rFonts w:ascii="Times New Roman" w:hAnsi="Times New Roman" w:cs="Times New Roman"/>
          <w:b/>
          <w:sz w:val="28"/>
          <w:szCs w:val="28"/>
        </w:rPr>
        <w:t xml:space="preserve"> </w:t>
      </w:r>
    </w:p>
    <w:tbl>
      <w:tblPr>
        <w:tblStyle w:val="12"/>
        <w:tblW w:w="0" w:type="auto"/>
        <w:tblInd w:w="149" w:type="dxa"/>
        <w:tblLayout w:type="autofit"/>
        <w:tblCellMar>
          <w:top w:w="0" w:type="dxa"/>
          <w:left w:w="0" w:type="dxa"/>
          <w:bottom w:w="0" w:type="dxa"/>
          <w:right w:w="0" w:type="dxa"/>
        </w:tblCellMar>
      </w:tblPr>
      <w:tblGrid>
        <w:gridCol w:w="2519"/>
        <w:gridCol w:w="4932"/>
        <w:gridCol w:w="2053"/>
      </w:tblGrid>
      <w:tr w14:paraId="4AB69B2C">
        <w:tblPrEx>
          <w:tblCellMar>
            <w:top w:w="0" w:type="dxa"/>
            <w:left w:w="0" w:type="dxa"/>
            <w:bottom w:w="0" w:type="dxa"/>
            <w:right w:w="0" w:type="dxa"/>
          </w:tblCellMar>
        </w:tblPrEx>
        <w:tc>
          <w:tcPr>
            <w:tcW w:w="2519" w:type="dxa"/>
            <w:tcBorders>
              <w:top w:val="single" w:color="000000" w:sz="8" w:space="0"/>
              <w:left w:val="single" w:color="000000" w:sz="8" w:space="0"/>
              <w:bottom w:val="single" w:color="000000" w:sz="8" w:space="0"/>
              <w:right w:val="single" w:color="000000" w:sz="8" w:space="0"/>
            </w:tcBorders>
            <w:tcMar>
              <w:top w:w="0" w:type="dxa"/>
              <w:left w:w="149" w:type="dxa"/>
              <w:bottom w:w="0" w:type="dxa"/>
              <w:right w:w="149" w:type="dxa"/>
            </w:tcMar>
          </w:tcPr>
          <w:p w14:paraId="51D45FC3">
            <w:pPr>
              <w:spacing w:after="0" w:line="240" w:lineRule="auto"/>
              <w:rPr>
                <w:rFonts w:ascii="Times New Roman" w:hAnsi="Times New Roman" w:cs="Times New Roman"/>
                <w:sz w:val="28"/>
                <w:szCs w:val="28"/>
              </w:rPr>
            </w:pPr>
            <w:r>
              <w:rPr>
                <w:rFonts w:ascii="Times New Roman" w:hAnsi="Times New Roman" w:cs="Times New Roman"/>
                <w:sz w:val="28"/>
                <w:szCs w:val="28"/>
              </w:rPr>
              <w:t>Квалификационные уровни</w:t>
            </w:r>
          </w:p>
        </w:tc>
        <w:tc>
          <w:tcPr>
            <w:tcW w:w="4932" w:type="dxa"/>
            <w:tcBorders>
              <w:top w:val="single" w:color="000000" w:sz="8" w:space="0"/>
              <w:left w:val="single" w:color="000000" w:sz="8" w:space="0"/>
              <w:bottom w:val="single" w:color="000000" w:sz="8" w:space="0"/>
              <w:right w:val="single" w:color="000000" w:sz="8" w:space="0"/>
            </w:tcBorders>
            <w:tcMar>
              <w:top w:w="0" w:type="dxa"/>
              <w:left w:w="149" w:type="dxa"/>
              <w:bottom w:w="0" w:type="dxa"/>
              <w:right w:w="149" w:type="dxa"/>
            </w:tcMar>
          </w:tcPr>
          <w:p w14:paraId="3E295D08">
            <w:pPr>
              <w:spacing w:after="0" w:line="240" w:lineRule="auto"/>
              <w:rPr>
                <w:rFonts w:ascii="Times New Roman" w:hAnsi="Times New Roman" w:cs="Times New Roman"/>
                <w:sz w:val="28"/>
                <w:szCs w:val="28"/>
              </w:rPr>
            </w:pPr>
            <w:r>
              <w:rPr>
                <w:rFonts w:ascii="Times New Roman" w:hAnsi="Times New Roman" w:cs="Times New Roman"/>
                <w:sz w:val="28"/>
                <w:szCs w:val="28"/>
              </w:rPr>
              <w:t>Должности, отнесенные к квалификационным уровням</w:t>
            </w:r>
          </w:p>
        </w:tc>
        <w:tc>
          <w:tcPr>
            <w:tcW w:w="2053" w:type="dxa"/>
            <w:tcBorders>
              <w:top w:val="single" w:color="000000" w:sz="8" w:space="0"/>
              <w:left w:val="single" w:color="000000" w:sz="8" w:space="0"/>
              <w:bottom w:val="single" w:color="000000" w:sz="8" w:space="0"/>
              <w:right w:val="single" w:color="000000" w:sz="8" w:space="0"/>
            </w:tcBorders>
            <w:tcMar>
              <w:top w:w="0" w:type="dxa"/>
              <w:left w:w="149" w:type="dxa"/>
              <w:bottom w:w="0" w:type="dxa"/>
              <w:right w:w="149" w:type="dxa"/>
            </w:tcMar>
          </w:tcPr>
          <w:p w14:paraId="3D9A3FA1">
            <w:pPr>
              <w:spacing w:after="0" w:line="240" w:lineRule="auto"/>
              <w:rPr>
                <w:rFonts w:ascii="Times New Roman" w:hAnsi="Times New Roman" w:cs="Times New Roman"/>
                <w:sz w:val="28"/>
                <w:szCs w:val="28"/>
              </w:rPr>
            </w:pPr>
            <w:r>
              <w:rPr>
                <w:rFonts w:ascii="Times New Roman" w:hAnsi="Times New Roman" w:cs="Times New Roman"/>
                <w:sz w:val="28"/>
                <w:szCs w:val="28"/>
              </w:rPr>
              <w:t>Установленный оклад, руб.</w:t>
            </w:r>
          </w:p>
        </w:tc>
      </w:tr>
      <w:tr w14:paraId="353B70E4">
        <w:tblPrEx>
          <w:tblCellMar>
            <w:top w:w="0" w:type="dxa"/>
            <w:left w:w="0" w:type="dxa"/>
            <w:bottom w:w="0" w:type="dxa"/>
            <w:right w:w="0" w:type="dxa"/>
          </w:tblCellMar>
        </w:tblPrEx>
        <w:trPr>
          <w:trHeight w:val="837" w:hRule="atLeast"/>
        </w:trPr>
        <w:tc>
          <w:tcPr>
            <w:tcW w:w="2519" w:type="dxa"/>
            <w:tcBorders>
              <w:top w:val="single" w:color="000000" w:sz="8" w:space="0"/>
              <w:left w:val="single" w:color="000000" w:sz="8" w:space="0"/>
              <w:bottom w:val="single" w:color="000000" w:sz="8" w:space="0"/>
              <w:right w:val="single" w:color="000000" w:sz="8" w:space="0"/>
            </w:tcBorders>
            <w:tcMar>
              <w:top w:w="0" w:type="dxa"/>
              <w:left w:w="149" w:type="dxa"/>
              <w:bottom w:w="0" w:type="dxa"/>
              <w:right w:w="149" w:type="dxa"/>
            </w:tcMar>
          </w:tcPr>
          <w:p w14:paraId="74E7E06D">
            <w:pPr>
              <w:spacing w:after="0" w:line="240" w:lineRule="auto"/>
              <w:rPr>
                <w:rFonts w:ascii="Times New Roman" w:hAnsi="Times New Roman" w:cs="Times New Roman"/>
                <w:sz w:val="28"/>
                <w:szCs w:val="28"/>
              </w:rPr>
            </w:pPr>
            <w:r>
              <w:rPr>
                <w:rFonts w:ascii="Times New Roman" w:hAnsi="Times New Roman" w:cs="Times New Roman"/>
                <w:sz w:val="28"/>
                <w:szCs w:val="28"/>
              </w:rPr>
              <w:t>1 уровень</w:t>
            </w:r>
          </w:p>
        </w:tc>
        <w:tc>
          <w:tcPr>
            <w:tcW w:w="4932" w:type="dxa"/>
            <w:tcBorders>
              <w:top w:val="single" w:color="000000" w:sz="8" w:space="0"/>
              <w:left w:val="single" w:color="000000" w:sz="8" w:space="0"/>
              <w:bottom w:val="single" w:color="000000" w:sz="8" w:space="0"/>
              <w:right w:val="single" w:color="000000" w:sz="8" w:space="0"/>
            </w:tcBorders>
            <w:tcMar>
              <w:top w:w="0" w:type="dxa"/>
              <w:left w:w="149" w:type="dxa"/>
              <w:bottom w:w="0" w:type="dxa"/>
              <w:right w:w="149" w:type="dxa"/>
            </w:tcMar>
          </w:tcPr>
          <w:p w14:paraId="0E9A828F">
            <w:pPr>
              <w:spacing w:after="0" w:line="240" w:lineRule="auto"/>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 инструктор по плаванию, музыкальный руководитель</w:t>
            </w:r>
          </w:p>
        </w:tc>
        <w:tc>
          <w:tcPr>
            <w:tcW w:w="2053" w:type="dxa"/>
            <w:tcBorders>
              <w:top w:val="single" w:color="000000" w:sz="8" w:space="0"/>
              <w:left w:val="single" w:color="000000" w:sz="8" w:space="0"/>
              <w:bottom w:val="single" w:color="000000" w:sz="8" w:space="0"/>
              <w:right w:val="single" w:color="000000" w:sz="8" w:space="0"/>
            </w:tcBorders>
            <w:tcMar>
              <w:top w:w="0" w:type="dxa"/>
              <w:left w:w="149" w:type="dxa"/>
              <w:bottom w:w="0" w:type="dxa"/>
              <w:right w:w="149" w:type="dxa"/>
            </w:tcMar>
          </w:tcPr>
          <w:p w14:paraId="03B40FA2">
            <w:pPr>
              <w:spacing w:after="0" w:line="240" w:lineRule="auto"/>
              <w:rPr>
                <w:rFonts w:ascii="Times New Roman" w:hAnsi="Times New Roman" w:cs="Times New Roman"/>
                <w:sz w:val="28"/>
                <w:szCs w:val="28"/>
              </w:rPr>
            </w:pPr>
            <w:r>
              <w:rPr>
                <w:rFonts w:ascii="Times New Roman" w:hAnsi="Times New Roman" w:cs="Times New Roman"/>
                <w:sz w:val="28"/>
                <w:szCs w:val="28"/>
              </w:rPr>
              <w:t>14 355,00</w:t>
            </w:r>
          </w:p>
          <w:p w14:paraId="65C3BA8A">
            <w:pPr>
              <w:spacing w:after="0" w:line="240" w:lineRule="auto"/>
              <w:rPr>
                <w:rFonts w:ascii="Times New Roman" w:hAnsi="Times New Roman" w:cs="Times New Roman"/>
                <w:sz w:val="28"/>
                <w:szCs w:val="28"/>
              </w:rPr>
            </w:pPr>
          </w:p>
        </w:tc>
      </w:tr>
      <w:tr w14:paraId="481896BF">
        <w:tblPrEx>
          <w:tblCellMar>
            <w:top w:w="0" w:type="dxa"/>
            <w:left w:w="0" w:type="dxa"/>
            <w:bottom w:w="0" w:type="dxa"/>
            <w:right w:w="0" w:type="dxa"/>
          </w:tblCellMar>
        </w:tblPrEx>
        <w:tc>
          <w:tcPr>
            <w:tcW w:w="2519" w:type="dxa"/>
            <w:tcBorders>
              <w:top w:val="single" w:color="000000" w:sz="8" w:space="0"/>
              <w:left w:val="single" w:color="000000" w:sz="8" w:space="0"/>
              <w:bottom w:val="single" w:color="000000" w:sz="8" w:space="0"/>
              <w:right w:val="single" w:color="000000" w:sz="8" w:space="0"/>
            </w:tcBorders>
            <w:tcMar>
              <w:top w:w="0" w:type="dxa"/>
              <w:left w:w="149" w:type="dxa"/>
              <w:bottom w:w="0" w:type="dxa"/>
              <w:right w:w="149" w:type="dxa"/>
            </w:tcMar>
          </w:tcPr>
          <w:p w14:paraId="38498E7E">
            <w:pPr>
              <w:spacing w:after="0" w:line="240" w:lineRule="auto"/>
              <w:rPr>
                <w:rFonts w:ascii="Times New Roman" w:hAnsi="Times New Roman" w:cs="Times New Roman"/>
                <w:sz w:val="28"/>
                <w:szCs w:val="28"/>
              </w:rPr>
            </w:pPr>
            <w:r>
              <w:rPr>
                <w:rFonts w:ascii="Times New Roman" w:hAnsi="Times New Roman" w:cs="Times New Roman"/>
                <w:sz w:val="28"/>
                <w:szCs w:val="28"/>
              </w:rPr>
              <w:t>2 уровень</w:t>
            </w:r>
          </w:p>
        </w:tc>
        <w:tc>
          <w:tcPr>
            <w:tcW w:w="4932" w:type="dxa"/>
            <w:tcBorders>
              <w:top w:val="single" w:color="000000" w:sz="8" w:space="0"/>
              <w:left w:val="single" w:color="000000" w:sz="8" w:space="0"/>
              <w:bottom w:val="single" w:color="000000" w:sz="8" w:space="0"/>
              <w:right w:val="single" w:color="000000" w:sz="8" w:space="0"/>
            </w:tcBorders>
            <w:tcMar>
              <w:top w:w="0" w:type="dxa"/>
              <w:left w:w="149" w:type="dxa"/>
              <w:bottom w:w="0" w:type="dxa"/>
              <w:right w:w="149" w:type="dxa"/>
            </w:tcMar>
          </w:tcPr>
          <w:p w14:paraId="7C818BCE">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педагог-психолог</w:t>
            </w:r>
          </w:p>
        </w:tc>
        <w:tc>
          <w:tcPr>
            <w:tcW w:w="2053" w:type="dxa"/>
            <w:tcBorders>
              <w:top w:val="single" w:color="000000" w:sz="8" w:space="0"/>
              <w:left w:val="single" w:color="000000" w:sz="8" w:space="0"/>
              <w:bottom w:val="single" w:color="000000" w:sz="8" w:space="0"/>
              <w:right w:val="single" w:color="000000" w:sz="8" w:space="0"/>
            </w:tcBorders>
            <w:tcMar>
              <w:top w:w="0" w:type="dxa"/>
              <w:left w:w="149" w:type="dxa"/>
              <w:bottom w:w="0" w:type="dxa"/>
              <w:right w:w="149" w:type="dxa"/>
            </w:tcMar>
          </w:tcPr>
          <w:p w14:paraId="4D222112">
            <w:pPr>
              <w:spacing w:after="0" w:line="240" w:lineRule="auto"/>
              <w:rPr>
                <w:rFonts w:ascii="Times New Roman" w:hAnsi="Times New Roman" w:cs="Times New Roman"/>
                <w:sz w:val="28"/>
                <w:szCs w:val="28"/>
              </w:rPr>
            </w:pPr>
            <w:r>
              <w:rPr>
                <w:rFonts w:ascii="Times New Roman" w:hAnsi="Times New Roman" w:cs="Times New Roman"/>
                <w:sz w:val="28"/>
                <w:szCs w:val="28"/>
              </w:rPr>
              <w:t>17 365,00</w:t>
            </w:r>
          </w:p>
        </w:tc>
      </w:tr>
      <w:tr w14:paraId="254348D3">
        <w:tblPrEx>
          <w:tblCellMar>
            <w:top w:w="0" w:type="dxa"/>
            <w:left w:w="0" w:type="dxa"/>
            <w:bottom w:w="0" w:type="dxa"/>
            <w:right w:w="0" w:type="dxa"/>
          </w:tblCellMar>
        </w:tblPrEx>
        <w:tc>
          <w:tcPr>
            <w:tcW w:w="2519" w:type="dxa"/>
            <w:tcBorders>
              <w:top w:val="single" w:color="000000" w:sz="8" w:space="0"/>
              <w:left w:val="single" w:color="000000" w:sz="8" w:space="0"/>
              <w:bottom w:val="single" w:color="000000" w:sz="8" w:space="0"/>
              <w:right w:val="single" w:color="000000" w:sz="8" w:space="0"/>
            </w:tcBorders>
            <w:tcMar>
              <w:top w:w="0" w:type="dxa"/>
              <w:left w:w="149" w:type="dxa"/>
              <w:bottom w:w="0" w:type="dxa"/>
              <w:right w:w="149" w:type="dxa"/>
            </w:tcMar>
          </w:tcPr>
          <w:p w14:paraId="28CBFBD3">
            <w:pPr>
              <w:spacing w:after="0" w:line="240" w:lineRule="auto"/>
              <w:rPr>
                <w:rFonts w:ascii="Times New Roman" w:hAnsi="Times New Roman" w:cs="Times New Roman"/>
                <w:sz w:val="28"/>
                <w:szCs w:val="28"/>
              </w:rPr>
            </w:pPr>
            <w:r>
              <w:rPr>
                <w:rFonts w:ascii="Times New Roman" w:hAnsi="Times New Roman" w:cs="Times New Roman"/>
                <w:sz w:val="28"/>
                <w:szCs w:val="28"/>
              </w:rPr>
              <w:t>3 уровень</w:t>
            </w:r>
          </w:p>
        </w:tc>
        <w:tc>
          <w:tcPr>
            <w:tcW w:w="4932" w:type="dxa"/>
            <w:tcBorders>
              <w:top w:val="single" w:color="000000" w:sz="8" w:space="0"/>
              <w:left w:val="single" w:color="000000" w:sz="8" w:space="0"/>
              <w:bottom w:val="single" w:color="000000" w:sz="8" w:space="0"/>
              <w:right w:val="single" w:color="000000" w:sz="8" w:space="0"/>
            </w:tcBorders>
            <w:tcMar>
              <w:top w:w="0" w:type="dxa"/>
              <w:left w:w="149" w:type="dxa"/>
              <w:bottom w:w="0" w:type="dxa"/>
              <w:right w:w="149" w:type="dxa"/>
            </w:tcMar>
          </w:tcPr>
          <w:p w14:paraId="3277A79D">
            <w:pPr>
              <w:spacing w:after="0" w:line="240" w:lineRule="auto"/>
              <w:rPr>
                <w:rFonts w:ascii="Times New Roman" w:hAnsi="Times New Roman" w:cs="Times New Roman"/>
                <w:sz w:val="28"/>
                <w:szCs w:val="28"/>
              </w:rPr>
            </w:pPr>
            <w:r>
              <w:rPr>
                <w:rFonts w:ascii="Times New Roman" w:hAnsi="Times New Roman" w:cs="Times New Roman"/>
                <w:sz w:val="28"/>
                <w:szCs w:val="28"/>
              </w:rPr>
              <w:t>Старший воспитатель, учитель-логопед</w:t>
            </w:r>
          </w:p>
        </w:tc>
        <w:tc>
          <w:tcPr>
            <w:tcW w:w="2053" w:type="dxa"/>
            <w:tcBorders>
              <w:top w:val="single" w:color="000000" w:sz="8" w:space="0"/>
              <w:left w:val="single" w:color="000000" w:sz="8" w:space="0"/>
              <w:bottom w:val="single" w:color="000000" w:sz="8" w:space="0"/>
              <w:right w:val="single" w:color="000000" w:sz="8" w:space="0"/>
            </w:tcBorders>
            <w:tcMar>
              <w:top w:w="0" w:type="dxa"/>
              <w:left w:w="149" w:type="dxa"/>
              <w:bottom w:w="0" w:type="dxa"/>
              <w:right w:w="149" w:type="dxa"/>
            </w:tcMar>
          </w:tcPr>
          <w:p w14:paraId="54236A00">
            <w:pPr>
              <w:spacing w:after="0" w:line="240" w:lineRule="auto"/>
              <w:rPr>
                <w:rFonts w:ascii="Times New Roman" w:hAnsi="Times New Roman" w:cs="Times New Roman"/>
                <w:sz w:val="28"/>
                <w:szCs w:val="28"/>
              </w:rPr>
            </w:pPr>
            <w:r>
              <w:rPr>
                <w:rFonts w:ascii="Times New Roman" w:hAnsi="Times New Roman" w:cs="Times New Roman"/>
                <w:sz w:val="28"/>
                <w:szCs w:val="28"/>
              </w:rPr>
              <w:t>18 059,00</w:t>
            </w:r>
          </w:p>
        </w:tc>
      </w:tr>
    </w:tbl>
    <w:p w14:paraId="3A7F32F0">
      <w:pPr>
        <w:pStyle w:val="201"/>
        <w:shd w:val="clear" w:color="auto" w:fill="FFFFFF"/>
        <w:spacing w:before="0" w:beforeAutospacing="0" w:after="0" w:afterAutospacing="0"/>
        <w:jc w:val="both"/>
        <w:rPr>
          <w:spacing w:val="2"/>
          <w:sz w:val="28"/>
          <w:szCs w:val="28"/>
        </w:rPr>
      </w:pPr>
      <w:r>
        <w:rPr>
          <w:spacing w:val="2"/>
          <w:sz w:val="28"/>
          <w:szCs w:val="28"/>
        </w:rPr>
        <w:t>3.1. Нормы часов педагогической и (или) преподавательской работы за ставку заработной платы педагогических работников устанавливаются в соответствии с </w:t>
      </w:r>
      <w:r>
        <w:fldChar w:fldCharType="begin"/>
      </w:r>
      <w:r>
        <w:instrText xml:space="preserve"> HYPERLINK "http://docs.cntd.ru/document/420245392" \o "http://docs.cntd.ru/document/420245392" </w:instrText>
      </w:r>
      <w:r>
        <w:fldChar w:fldCharType="separate"/>
      </w:r>
      <w:r>
        <w:rPr>
          <w:spacing w:val="2"/>
          <w:sz w:val="28"/>
          <w:szCs w:val="28"/>
        </w:rPr>
        <w:t>приказом Министерства образования и науки Российской Федерации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pacing w:val="2"/>
          <w:sz w:val="28"/>
          <w:szCs w:val="28"/>
        </w:rPr>
        <w:fldChar w:fldCharType="end"/>
      </w:r>
      <w:r>
        <w:rPr>
          <w:spacing w:val="2"/>
          <w:sz w:val="28"/>
          <w:szCs w:val="28"/>
        </w:rPr>
        <w:t>.</w:t>
      </w:r>
    </w:p>
    <w:p w14:paraId="0AC15B7E">
      <w:pPr>
        <w:pStyle w:val="201"/>
        <w:shd w:val="clear" w:color="auto" w:fill="FFFFFF"/>
        <w:spacing w:before="0" w:beforeAutospacing="0" w:after="0" w:afterAutospacing="0"/>
        <w:ind w:firstLine="567"/>
        <w:jc w:val="both"/>
        <w:rPr>
          <w:spacing w:val="2"/>
          <w:sz w:val="28"/>
          <w:szCs w:val="28"/>
        </w:rPr>
      </w:pPr>
      <w:bookmarkStart w:id="3" w:name="sub_1304"/>
      <w:r>
        <w:rPr>
          <w:spacing w:val="2"/>
          <w:sz w:val="28"/>
          <w:szCs w:val="28"/>
        </w:rPr>
        <w:t xml:space="preserve">Коэффициенты (таблица 2 настоящего положения) начисляются в суммарном </w:t>
      </w:r>
    </w:p>
    <w:p w14:paraId="6ECC4CD1">
      <w:pPr>
        <w:pStyle w:val="201"/>
        <w:shd w:val="clear" w:color="auto" w:fill="FFFFFF"/>
        <w:spacing w:before="0" w:beforeAutospacing="0" w:after="0" w:afterAutospacing="0"/>
        <w:jc w:val="both"/>
        <w:rPr>
          <w:spacing w:val="2"/>
          <w:sz w:val="28"/>
          <w:szCs w:val="28"/>
        </w:rPr>
      </w:pPr>
      <w:r>
        <w:rPr>
          <w:spacing w:val="2"/>
          <w:sz w:val="28"/>
          <w:szCs w:val="28"/>
        </w:rPr>
        <w:t>3.2. Заработная плата педагогических работников состоит из должностного оклада (базовый оклад с учетом повышающих коэффициентов), компенсационных и стимулирующих выплат (раздел 8,9 настоящего положения).</w:t>
      </w:r>
      <w:bookmarkEnd w:id="3"/>
    </w:p>
    <w:p w14:paraId="426BE733">
      <w:pPr>
        <w:pStyle w:val="2"/>
        <w:spacing w:before="0" w:after="0"/>
        <w:rPr>
          <w:rFonts w:ascii="Times New Roman" w:hAnsi="Times New Roman" w:cs="Times New Roman"/>
          <w:color w:val="auto"/>
          <w:sz w:val="28"/>
          <w:szCs w:val="28"/>
        </w:rPr>
      </w:pPr>
    </w:p>
    <w:p w14:paraId="5E3CEAC1">
      <w:pPr>
        <w:pStyle w:val="2"/>
        <w:spacing w:before="0" w:after="0"/>
        <w:rPr>
          <w:rFonts w:ascii="Times New Roman" w:hAnsi="Times New Roman" w:cs="Times New Roman"/>
          <w:color w:val="auto"/>
          <w:sz w:val="28"/>
          <w:szCs w:val="28"/>
        </w:rPr>
      </w:pPr>
      <w:r>
        <w:rPr>
          <w:rFonts w:ascii="Times New Roman" w:hAnsi="Times New Roman" w:cs="Times New Roman"/>
          <w:color w:val="auto"/>
          <w:sz w:val="28"/>
          <w:szCs w:val="28"/>
        </w:rPr>
        <w:t xml:space="preserve">4. Порядок установления и применения повышающих коэффициентов при расчете должностного оклада педагогических работников </w:t>
      </w:r>
    </w:p>
    <w:p w14:paraId="704B37AE">
      <w:pPr>
        <w:pStyle w:val="201"/>
        <w:shd w:val="clear" w:color="auto" w:fill="FFFFFF"/>
        <w:spacing w:before="0" w:beforeAutospacing="0" w:after="0" w:afterAutospacing="0"/>
        <w:jc w:val="both"/>
        <w:rPr>
          <w:spacing w:val="2"/>
          <w:sz w:val="28"/>
          <w:szCs w:val="28"/>
        </w:rPr>
      </w:pPr>
      <w:bookmarkStart w:id="4" w:name="sub_1601"/>
      <w:r>
        <w:rPr>
          <w:spacing w:val="2"/>
          <w:sz w:val="28"/>
          <w:szCs w:val="28"/>
        </w:rPr>
        <w:t>4.1. Повышающие коэффициенты педагогических работников МБДОУ Д/с «</w:t>
      </w:r>
      <w:r>
        <w:rPr>
          <w:spacing w:val="2"/>
          <w:sz w:val="28"/>
          <w:szCs w:val="28"/>
          <w:lang w:val="ru-RU"/>
        </w:rPr>
        <w:t>Скворушка</w:t>
      </w:r>
      <w:r>
        <w:rPr>
          <w:spacing w:val="2"/>
          <w:sz w:val="28"/>
          <w:szCs w:val="28"/>
        </w:rPr>
        <w:t xml:space="preserve">» п. </w:t>
      </w:r>
      <w:r>
        <w:rPr>
          <w:spacing w:val="2"/>
          <w:sz w:val="28"/>
          <w:szCs w:val="28"/>
          <w:lang w:val="ru-RU"/>
        </w:rPr>
        <w:t>Аэропорт</w:t>
      </w:r>
      <w:r>
        <w:rPr>
          <w:spacing w:val="2"/>
          <w:sz w:val="28"/>
          <w:szCs w:val="28"/>
        </w:rPr>
        <w:t xml:space="preserve"> устанавливаются для определения должностных окладов и отражают наличие стажа педагогической работы, уровня квалификации, специфики работы, масштаба и уровня управления, осуществление непосредственного руководства организацией.</w:t>
      </w:r>
    </w:p>
    <w:bookmarkEnd w:id="4"/>
    <w:p w14:paraId="59ADF7D2">
      <w:pPr>
        <w:pStyle w:val="201"/>
        <w:shd w:val="clear" w:color="auto" w:fill="FFFFFF"/>
        <w:spacing w:before="0" w:beforeAutospacing="0" w:after="0" w:afterAutospacing="0"/>
        <w:jc w:val="both"/>
        <w:rPr>
          <w:spacing w:val="2"/>
          <w:sz w:val="28"/>
          <w:szCs w:val="28"/>
        </w:rPr>
      </w:pPr>
      <w:bookmarkStart w:id="5" w:name="sub_1602"/>
      <w:r>
        <w:rPr>
          <w:spacing w:val="2"/>
          <w:sz w:val="28"/>
          <w:szCs w:val="28"/>
        </w:rPr>
        <w:t>4.2. Повышающие коэффициенты педагогических работников МБДОУ Д/с «</w:t>
      </w:r>
      <w:r>
        <w:rPr>
          <w:spacing w:val="2"/>
          <w:sz w:val="28"/>
          <w:szCs w:val="28"/>
          <w:lang w:val="ru-RU"/>
        </w:rPr>
        <w:t>Скворушка</w:t>
      </w:r>
      <w:r>
        <w:rPr>
          <w:spacing w:val="2"/>
          <w:sz w:val="28"/>
          <w:szCs w:val="28"/>
        </w:rPr>
        <w:t xml:space="preserve">» п. </w:t>
      </w:r>
      <w:r>
        <w:rPr>
          <w:spacing w:val="2"/>
          <w:sz w:val="28"/>
          <w:szCs w:val="28"/>
          <w:lang w:val="ru-RU"/>
        </w:rPr>
        <w:t>Аэропорт</w:t>
      </w:r>
      <w:r>
        <w:rPr>
          <w:spacing w:val="2"/>
          <w:sz w:val="28"/>
          <w:szCs w:val="28"/>
        </w:rPr>
        <w:t xml:space="preserve"> устанавливаются в соответствии с таблицей 2:</w:t>
      </w:r>
    </w:p>
    <w:bookmarkEnd w:id="5"/>
    <w:p w14:paraId="5ABB376D">
      <w:pPr>
        <w:spacing w:after="0" w:line="240" w:lineRule="auto"/>
        <w:ind w:firstLine="709"/>
        <w:jc w:val="right"/>
        <w:rPr>
          <w:rStyle w:val="194"/>
          <w:rFonts w:ascii="Times New Roman" w:hAnsi="Times New Roman" w:cs="Times New Roman"/>
          <w:b w:val="0"/>
          <w:bCs/>
          <w:color w:val="auto"/>
          <w:sz w:val="28"/>
          <w:szCs w:val="28"/>
        </w:rPr>
      </w:pPr>
      <w:bookmarkStart w:id="6" w:name="sub_11"/>
    </w:p>
    <w:p w14:paraId="07199C3D">
      <w:pPr>
        <w:spacing w:after="0" w:line="240" w:lineRule="auto"/>
        <w:ind w:firstLine="709"/>
        <w:jc w:val="right"/>
        <w:rPr>
          <w:rStyle w:val="194"/>
          <w:rFonts w:ascii="Times New Roman" w:hAnsi="Times New Roman" w:cs="Times New Roman"/>
          <w:b w:val="0"/>
          <w:bCs/>
          <w:color w:val="auto"/>
          <w:sz w:val="28"/>
          <w:szCs w:val="28"/>
        </w:rPr>
      </w:pPr>
    </w:p>
    <w:p w14:paraId="56E78B31">
      <w:pPr>
        <w:spacing w:after="0" w:line="240" w:lineRule="auto"/>
        <w:ind w:firstLine="709"/>
        <w:jc w:val="right"/>
        <w:rPr>
          <w:rStyle w:val="194"/>
          <w:rFonts w:ascii="Times New Roman" w:hAnsi="Times New Roman" w:cs="Times New Roman"/>
          <w:b w:val="0"/>
          <w:bCs/>
          <w:color w:val="auto"/>
          <w:sz w:val="28"/>
          <w:szCs w:val="28"/>
        </w:rPr>
      </w:pPr>
    </w:p>
    <w:p w14:paraId="1E5B2CE3">
      <w:pPr>
        <w:spacing w:after="0" w:line="240" w:lineRule="auto"/>
        <w:ind w:firstLine="709"/>
        <w:jc w:val="right"/>
        <w:rPr>
          <w:rStyle w:val="194"/>
          <w:rFonts w:ascii="Times New Roman" w:hAnsi="Times New Roman" w:cs="Times New Roman"/>
          <w:b w:val="0"/>
          <w:bCs/>
          <w:color w:val="auto"/>
          <w:sz w:val="28"/>
          <w:szCs w:val="28"/>
        </w:rPr>
      </w:pPr>
    </w:p>
    <w:p w14:paraId="4BBDA1B1">
      <w:pPr>
        <w:spacing w:after="0" w:line="240" w:lineRule="auto"/>
        <w:ind w:firstLine="709"/>
        <w:jc w:val="right"/>
        <w:rPr>
          <w:rFonts w:ascii="Times New Roman" w:hAnsi="Times New Roman" w:cs="Times New Roman"/>
          <w:sz w:val="28"/>
          <w:szCs w:val="28"/>
        </w:rPr>
      </w:pPr>
      <w:r>
        <w:rPr>
          <w:rStyle w:val="194"/>
          <w:rFonts w:ascii="Times New Roman" w:hAnsi="Times New Roman" w:cs="Times New Roman"/>
          <w:b w:val="0"/>
          <w:bCs/>
          <w:color w:val="auto"/>
          <w:sz w:val="28"/>
          <w:szCs w:val="28"/>
        </w:rPr>
        <w:t>Таблица 2</w:t>
      </w:r>
      <w:bookmarkEnd w:id="6"/>
    </w:p>
    <w:p w14:paraId="787C3A4A">
      <w:pPr>
        <w:pStyle w:val="2"/>
        <w:spacing w:before="0" w:after="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Таблица повышающих коэффициентов</w:t>
      </w:r>
      <w:r>
        <w:rPr>
          <w:rFonts w:ascii="Times New Roman" w:hAnsi="Times New Roman" w:cs="Times New Roman"/>
          <w:b w:val="0"/>
          <w:color w:val="auto"/>
          <w:sz w:val="28"/>
          <w:szCs w:val="28"/>
        </w:rPr>
        <w:br w:type="textWrapping"/>
      </w:r>
      <w:r>
        <w:rPr>
          <w:rFonts w:ascii="Times New Roman" w:hAnsi="Times New Roman" w:cs="Times New Roman"/>
          <w:b w:val="0"/>
          <w:color w:val="auto"/>
          <w:sz w:val="28"/>
          <w:szCs w:val="28"/>
        </w:rPr>
        <w:t xml:space="preserve">          педагогических работников  </w:t>
      </w:r>
    </w:p>
    <w:tbl>
      <w:tblPr>
        <w:tblStyle w:val="12"/>
        <w:tblW w:w="936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2552"/>
        <w:gridCol w:w="4801"/>
        <w:gridCol w:w="1440"/>
      </w:tblGrid>
      <w:tr w14:paraId="0E375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567" w:type="dxa"/>
            <w:tcBorders>
              <w:top w:val="single" w:color="auto" w:sz="4" w:space="0"/>
              <w:bottom w:val="single" w:color="auto" w:sz="4" w:space="0"/>
              <w:right w:val="single" w:color="auto" w:sz="4" w:space="0"/>
            </w:tcBorders>
          </w:tcPr>
          <w:p w14:paraId="15389B4A">
            <w:pPr>
              <w:pStyle w:val="192"/>
              <w:jc w:val="center"/>
              <w:rPr>
                <w:rFonts w:ascii="Times New Roman" w:hAnsi="Times New Roman" w:cs="Times New Roman"/>
                <w:sz w:val="28"/>
                <w:szCs w:val="28"/>
                <w:lang w:eastAsia="en-US"/>
              </w:rPr>
            </w:pPr>
          </w:p>
          <w:p w14:paraId="1E4E8FA6">
            <w:pPr>
              <w:pStyle w:val="192"/>
              <w:jc w:val="center"/>
              <w:rPr>
                <w:rFonts w:ascii="Times New Roman" w:hAnsi="Times New Roman" w:cs="Times New Roman"/>
                <w:sz w:val="28"/>
                <w:szCs w:val="28"/>
                <w:lang w:eastAsia="en-US"/>
              </w:rPr>
            </w:pPr>
            <w:r>
              <w:rPr>
                <w:rFonts w:ascii="Times New Roman" w:hAnsi="Times New Roman" w:cs="Times New Roman"/>
                <w:sz w:val="28"/>
                <w:szCs w:val="28"/>
                <w:lang w:eastAsia="en-US"/>
              </w:rPr>
              <w:t>N</w:t>
            </w:r>
          </w:p>
          <w:p w14:paraId="3174F770">
            <w:pPr>
              <w:pStyle w:val="192"/>
              <w:jc w:val="center"/>
              <w:rPr>
                <w:rFonts w:ascii="Times New Roman" w:hAnsi="Times New Roman" w:cs="Times New Roman"/>
                <w:sz w:val="28"/>
                <w:szCs w:val="28"/>
                <w:lang w:eastAsia="en-US"/>
              </w:rPr>
            </w:pPr>
            <w:r>
              <w:rPr>
                <w:rFonts w:ascii="Times New Roman" w:hAnsi="Times New Roman" w:cs="Times New Roman"/>
                <w:sz w:val="28"/>
                <w:szCs w:val="28"/>
                <w:lang w:eastAsia="en-US"/>
              </w:rPr>
              <w:t>п/п</w:t>
            </w:r>
          </w:p>
        </w:tc>
        <w:tc>
          <w:tcPr>
            <w:tcW w:w="2552" w:type="dxa"/>
            <w:tcBorders>
              <w:top w:val="single" w:color="auto" w:sz="4" w:space="0"/>
              <w:left w:val="single" w:color="auto" w:sz="4" w:space="0"/>
              <w:bottom w:val="single" w:color="auto" w:sz="4" w:space="0"/>
              <w:right w:val="single" w:color="auto" w:sz="4" w:space="0"/>
            </w:tcBorders>
          </w:tcPr>
          <w:p w14:paraId="79FAB8B7">
            <w:pPr>
              <w:pStyle w:val="192"/>
              <w:ind w:firstLine="34"/>
              <w:jc w:val="left"/>
              <w:rPr>
                <w:rFonts w:ascii="Times New Roman" w:hAnsi="Times New Roman" w:cs="Times New Roman"/>
                <w:sz w:val="28"/>
                <w:szCs w:val="28"/>
                <w:lang w:eastAsia="en-US"/>
              </w:rPr>
            </w:pPr>
          </w:p>
          <w:p w14:paraId="6CC05221">
            <w:pPr>
              <w:pStyle w:val="192"/>
              <w:ind w:firstLine="34"/>
              <w:jc w:val="left"/>
              <w:rPr>
                <w:rFonts w:ascii="Times New Roman" w:hAnsi="Times New Roman" w:cs="Times New Roman"/>
                <w:sz w:val="28"/>
                <w:szCs w:val="28"/>
                <w:lang w:eastAsia="en-US"/>
              </w:rPr>
            </w:pPr>
          </w:p>
          <w:p w14:paraId="30BC33B0">
            <w:pPr>
              <w:pStyle w:val="192"/>
              <w:ind w:firstLine="34"/>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коэффициента</w:t>
            </w:r>
          </w:p>
        </w:tc>
        <w:tc>
          <w:tcPr>
            <w:tcW w:w="4801" w:type="dxa"/>
            <w:tcBorders>
              <w:top w:val="single" w:color="auto" w:sz="4" w:space="0"/>
              <w:left w:val="single" w:color="auto" w:sz="4" w:space="0"/>
              <w:bottom w:val="single" w:color="auto" w:sz="4" w:space="0"/>
              <w:right w:val="single" w:color="auto" w:sz="4" w:space="0"/>
            </w:tcBorders>
          </w:tcPr>
          <w:p w14:paraId="7D90BA72">
            <w:pPr>
              <w:pStyle w:val="192"/>
              <w:ind w:firstLine="34"/>
              <w:jc w:val="center"/>
              <w:rPr>
                <w:rFonts w:ascii="Times New Roman" w:hAnsi="Times New Roman" w:cs="Times New Roman"/>
                <w:sz w:val="28"/>
                <w:szCs w:val="28"/>
                <w:lang w:eastAsia="en-US"/>
              </w:rPr>
            </w:pPr>
          </w:p>
          <w:p w14:paraId="23CD8D18">
            <w:pPr>
              <w:pStyle w:val="192"/>
              <w:ind w:firstLine="34"/>
              <w:jc w:val="center"/>
              <w:rPr>
                <w:rFonts w:ascii="Times New Roman" w:hAnsi="Times New Roman" w:cs="Times New Roman"/>
                <w:sz w:val="28"/>
                <w:szCs w:val="28"/>
                <w:lang w:eastAsia="en-US"/>
              </w:rPr>
            </w:pPr>
          </w:p>
          <w:p w14:paraId="2C69E757">
            <w:pPr>
              <w:pStyle w:val="192"/>
              <w:ind w:firstLine="34"/>
              <w:jc w:val="center"/>
              <w:rPr>
                <w:rFonts w:ascii="Times New Roman" w:hAnsi="Times New Roman" w:cs="Times New Roman"/>
                <w:sz w:val="28"/>
                <w:szCs w:val="28"/>
                <w:lang w:eastAsia="en-US"/>
              </w:rPr>
            </w:pPr>
            <w:r>
              <w:rPr>
                <w:rFonts w:ascii="Times New Roman" w:hAnsi="Times New Roman" w:cs="Times New Roman"/>
                <w:sz w:val="28"/>
                <w:szCs w:val="28"/>
                <w:lang w:eastAsia="en-US"/>
              </w:rPr>
              <w:t>Основание для повышения величины должностного оклада</w:t>
            </w:r>
          </w:p>
        </w:tc>
        <w:tc>
          <w:tcPr>
            <w:tcW w:w="1440" w:type="dxa"/>
            <w:tcBorders>
              <w:top w:val="single" w:color="auto" w:sz="4" w:space="0"/>
              <w:left w:val="single" w:color="auto" w:sz="4" w:space="0"/>
              <w:bottom w:val="nil"/>
            </w:tcBorders>
          </w:tcPr>
          <w:p w14:paraId="2B2937E5">
            <w:pPr>
              <w:pStyle w:val="192"/>
              <w:jc w:val="center"/>
              <w:rPr>
                <w:rFonts w:ascii="Times New Roman" w:hAnsi="Times New Roman" w:cs="Times New Roman"/>
                <w:sz w:val="28"/>
                <w:szCs w:val="28"/>
                <w:lang w:eastAsia="en-US"/>
              </w:rPr>
            </w:pPr>
            <w:r>
              <w:rPr>
                <w:rFonts w:ascii="Times New Roman" w:hAnsi="Times New Roman" w:cs="Times New Roman"/>
                <w:sz w:val="28"/>
                <w:szCs w:val="28"/>
                <w:lang w:eastAsia="en-US"/>
              </w:rPr>
              <w:t>Значение повыша-ющих коэффи-циентов</w:t>
            </w:r>
          </w:p>
        </w:tc>
      </w:tr>
      <w:tr w14:paraId="6BA27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77A80EA6">
            <w:pPr>
              <w:pStyle w:val="192"/>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552" w:type="dxa"/>
            <w:tcBorders>
              <w:top w:val="single" w:color="auto" w:sz="4" w:space="0"/>
              <w:left w:val="single" w:color="auto" w:sz="4" w:space="0"/>
              <w:bottom w:val="single" w:color="auto" w:sz="4" w:space="0"/>
              <w:right w:val="single" w:color="auto" w:sz="4" w:space="0"/>
            </w:tcBorders>
          </w:tcPr>
          <w:p w14:paraId="7395905D">
            <w:pPr>
              <w:pStyle w:val="192"/>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     2</w:t>
            </w:r>
          </w:p>
        </w:tc>
        <w:tc>
          <w:tcPr>
            <w:tcW w:w="4801" w:type="dxa"/>
            <w:tcBorders>
              <w:top w:val="single" w:color="auto" w:sz="4" w:space="0"/>
              <w:left w:val="single" w:color="auto" w:sz="4" w:space="0"/>
              <w:bottom w:val="single" w:color="auto" w:sz="4" w:space="0"/>
              <w:right w:val="single" w:color="auto" w:sz="4" w:space="0"/>
            </w:tcBorders>
          </w:tcPr>
          <w:p w14:paraId="02950E71">
            <w:pPr>
              <w:pStyle w:val="192"/>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                      3</w:t>
            </w:r>
          </w:p>
        </w:tc>
        <w:tc>
          <w:tcPr>
            <w:tcW w:w="1440" w:type="dxa"/>
            <w:tcBorders>
              <w:top w:val="single" w:color="auto" w:sz="4" w:space="0"/>
              <w:left w:val="single" w:color="auto" w:sz="4" w:space="0"/>
              <w:bottom w:val="single" w:color="auto" w:sz="4" w:space="0"/>
            </w:tcBorders>
          </w:tcPr>
          <w:p w14:paraId="03461958">
            <w:pPr>
              <w:pStyle w:val="192"/>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r>
      <w:tr w14:paraId="26C60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vMerge w:val="restart"/>
            <w:tcBorders>
              <w:top w:val="single" w:color="auto" w:sz="4" w:space="0"/>
              <w:bottom w:val="single" w:color="auto" w:sz="4" w:space="0"/>
              <w:right w:val="single" w:color="auto" w:sz="4" w:space="0"/>
            </w:tcBorders>
          </w:tcPr>
          <w:p w14:paraId="50D97DA8">
            <w:pPr>
              <w:pStyle w:val="192"/>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552" w:type="dxa"/>
            <w:vMerge w:val="restart"/>
            <w:tcBorders>
              <w:top w:val="single" w:color="auto" w:sz="4" w:space="0"/>
              <w:left w:val="single" w:color="auto" w:sz="4" w:space="0"/>
              <w:bottom w:val="single" w:color="auto" w:sz="4" w:space="0"/>
              <w:right w:val="single" w:color="auto" w:sz="4" w:space="0"/>
            </w:tcBorders>
          </w:tcPr>
          <w:p w14:paraId="3E114FC8">
            <w:pPr>
              <w:pStyle w:val="193"/>
              <w:rPr>
                <w:rFonts w:ascii="Times New Roman" w:hAnsi="Times New Roman" w:cs="Times New Roman"/>
                <w:sz w:val="28"/>
                <w:szCs w:val="28"/>
                <w:lang w:eastAsia="en-US"/>
              </w:rPr>
            </w:pPr>
            <w:r>
              <w:rPr>
                <w:rFonts w:ascii="Times New Roman" w:hAnsi="Times New Roman" w:cs="Times New Roman"/>
                <w:sz w:val="28"/>
                <w:szCs w:val="28"/>
                <w:lang w:eastAsia="en-US"/>
              </w:rPr>
              <w:t>Коэффициент</w:t>
            </w:r>
          </w:p>
          <w:p w14:paraId="09C10490">
            <w:pPr>
              <w:pStyle w:val="193"/>
              <w:rPr>
                <w:rFonts w:ascii="Times New Roman" w:hAnsi="Times New Roman" w:cs="Times New Roman"/>
                <w:sz w:val="28"/>
                <w:szCs w:val="28"/>
                <w:lang w:eastAsia="en-US"/>
              </w:rPr>
            </w:pPr>
            <w:r>
              <w:rPr>
                <w:rFonts w:ascii="Times New Roman" w:hAnsi="Times New Roman" w:cs="Times New Roman"/>
                <w:sz w:val="28"/>
                <w:szCs w:val="28"/>
                <w:lang w:eastAsia="en-US"/>
              </w:rPr>
              <w:t>стажа педагогической работы - Кст</w:t>
            </w:r>
          </w:p>
        </w:tc>
        <w:tc>
          <w:tcPr>
            <w:tcW w:w="4801" w:type="dxa"/>
            <w:tcBorders>
              <w:top w:val="single" w:color="auto" w:sz="4" w:space="0"/>
              <w:left w:val="single" w:color="auto" w:sz="4" w:space="0"/>
              <w:bottom w:val="single" w:color="auto" w:sz="4" w:space="0"/>
              <w:right w:val="single" w:color="auto" w:sz="4" w:space="0"/>
            </w:tcBorders>
          </w:tcPr>
          <w:p w14:paraId="1408F8F1">
            <w:pPr>
              <w:pStyle w:val="193"/>
              <w:rPr>
                <w:rFonts w:ascii="Times New Roman" w:hAnsi="Times New Roman" w:cs="Times New Roman"/>
                <w:sz w:val="28"/>
                <w:szCs w:val="28"/>
                <w:lang w:eastAsia="en-US"/>
              </w:rPr>
            </w:pPr>
            <w:r>
              <w:rPr>
                <w:rFonts w:ascii="Times New Roman" w:hAnsi="Times New Roman" w:cs="Times New Roman"/>
                <w:sz w:val="28"/>
                <w:szCs w:val="28"/>
                <w:lang w:eastAsia="en-US"/>
              </w:rPr>
              <w:t>высшее профессиональное образование и стаж педагогической работы</w:t>
            </w:r>
          </w:p>
        </w:tc>
        <w:tc>
          <w:tcPr>
            <w:tcW w:w="1440" w:type="dxa"/>
            <w:tcBorders>
              <w:top w:val="single" w:color="auto" w:sz="4" w:space="0"/>
              <w:left w:val="single" w:color="auto" w:sz="4" w:space="0"/>
              <w:bottom w:val="single" w:color="auto" w:sz="4" w:space="0"/>
            </w:tcBorders>
          </w:tcPr>
          <w:p w14:paraId="6268EB31">
            <w:pPr>
              <w:pStyle w:val="192"/>
              <w:ind w:firstLine="709"/>
              <w:rPr>
                <w:rFonts w:ascii="Times New Roman" w:hAnsi="Times New Roman" w:cs="Times New Roman"/>
                <w:sz w:val="28"/>
                <w:szCs w:val="28"/>
                <w:lang w:eastAsia="en-US"/>
              </w:rPr>
            </w:pPr>
          </w:p>
        </w:tc>
      </w:tr>
      <w:tr w14:paraId="03776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vMerge w:val="continue"/>
            <w:tcBorders>
              <w:top w:val="single" w:color="auto" w:sz="4" w:space="0"/>
              <w:bottom w:val="single" w:color="auto" w:sz="4" w:space="0"/>
              <w:right w:val="single" w:color="auto" w:sz="4" w:space="0"/>
            </w:tcBorders>
            <w:vAlign w:val="center"/>
          </w:tcPr>
          <w:p w14:paraId="32906FF4">
            <w:pPr>
              <w:spacing w:after="0" w:line="240" w:lineRule="auto"/>
              <w:rPr>
                <w:rFonts w:ascii="Times New Roman" w:hAnsi="Times New Roman" w:cs="Times New Roman"/>
                <w:sz w:val="28"/>
                <w:szCs w:val="28"/>
                <w:lang w:eastAsia="en-US"/>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52320C64">
            <w:pPr>
              <w:spacing w:after="0" w:line="240" w:lineRule="auto"/>
              <w:ind w:firstLine="709"/>
              <w:rPr>
                <w:rFonts w:ascii="Times New Roman" w:hAnsi="Times New Roman" w:cs="Times New Roman"/>
                <w:sz w:val="28"/>
                <w:szCs w:val="28"/>
                <w:lang w:eastAsia="en-US"/>
              </w:rPr>
            </w:pPr>
          </w:p>
        </w:tc>
        <w:tc>
          <w:tcPr>
            <w:tcW w:w="4801" w:type="dxa"/>
            <w:tcBorders>
              <w:top w:val="single" w:color="auto" w:sz="4" w:space="0"/>
              <w:left w:val="single" w:color="auto" w:sz="4" w:space="0"/>
              <w:bottom w:val="single" w:color="auto" w:sz="4" w:space="0"/>
              <w:right w:val="single" w:color="auto" w:sz="4" w:space="0"/>
            </w:tcBorders>
          </w:tcPr>
          <w:p w14:paraId="1F1D7442">
            <w:pPr>
              <w:pStyle w:val="193"/>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более 20 лет</w:t>
            </w:r>
          </w:p>
        </w:tc>
        <w:tc>
          <w:tcPr>
            <w:tcW w:w="1440" w:type="dxa"/>
            <w:tcBorders>
              <w:top w:val="single" w:color="auto" w:sz="4" w:space="0"/>
              <w:left w:val="single" w:color="auto" w:sz="4" w:space="0"/>
              <w:bottom w:val="single" w:color="auto" w:sz="4" w:space="0"/>
            </w:tcBorders>
          </w:tcPr>
          <w:p w14:paraId="2682970F">
            <w:pPr>
              <w:pStyle w:val="192"/>
              <w:jc w:val="center"/>
              <w:rPr>
                <w:rFonts w:ascii="Times New Roman" w:hAnsi="Times New Roman" w:cs="Times New Roman"/>
                <w:sz w:val="28"/>
                <w:szCs w:val="28"/>
                <w:lang w:eastAsia="en-US"/>
              </w:rPr>
            </w:pPr>
            <w:r>
              <w:rPr>
                <w:rFonts w:ascii="Times New Roman" w:hAnsi="Times New Roman" w:cs="Times New Roman"/>
                <w:sz w:val="28"/>
                <w:szCs w:val="28"/>
                <w:lang w:eastAsia="en-US"/>
              </w:rPr>
              <w:t>0,25</w:t>
            </w:r>
          </w:p>
        </w:tc>
      </w:tr>
      <w:tr w14:paraId="6B4A1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vMerge w:val="continue"/>
            <w:tcBorders>
              <w:top w:val="single" w:color="auto" w:sz="4" w:space="0"/>
              <w:bottom w:val="single" w:color="auto" w:sz="4" w:space="0"/>
              <w:right w:val="single" w:color="auto" w:sz="4" w:space="0"/>
            </w:tcBorders>
            <w:vAlign w:val="center"/>
          </w:tcPr>
          <w:p w14:paraId="4A4F16FA">
            <w:pPr>
              <w:spacing w:after="0" w:line="240" w:lineRule="auto"/>
              <w:rPr>
                <w:rFonts w:ascii="Times New Roman" w:hAnsi="Times New Roman" w:cs="Times New Roman"/>
                <w:sz w:val="28"/>
                <w:szCs w:val="28"/>
                <w:lang w:eastAsia="en-US"/>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747DBE29">
            <w:pPr>
              <w:spacing w:after="0" w:line="240" w:lineRule="auto"/>
              <w:ind w:firstLine="709"/>
              <w:rPr>
                <w:rFonts w:ascii="Times New Roman" w:hAnsi="Times New Roman" w:cs="Times New Roman"/>
                <w:sz w:val="28"/>
                <w:szCs w:val="28"/>
                <w:lang w:eastAsia="en-US"/>
              </w:rPr>
            </w:pPr>
          </w:p>
        </w:tc>
        <w:tc>
          <w:tcPr>
            <w:tcW w:w="4801" w:type="dxa"/>
            <w:tcBorders>
              <w:top w:val="single" w:color="auto" w:sz="4" w:space="0"/>
              <w:left w:val="single" w:color="auto" w:sz="4" w:space="0"/>
              <w:bottom w:val="single" w:color="auto" w:sz="4" w:space="0"/>
              <w:right w:val="single" w:color="auto" w:sz="4" w:space="0"/>
            </w:tcBorders>
          </w:tcPr>
          <w:p w14:paraId="2E5DBFBF">
            <w:pPr>
              <w:pStyle w:val="193"/>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от 10 до 20 лет</w:t>
            </w:r>
          </w:p>
        </w:tc>
        <w:tc>
          <w:tcPr>
            <w:tcW w:w="1440" w:type="dxa"/>
            <w:tcBorders>
              <w:top w:val="single" w:color="auto" w:sz="4" w:space="0"/>
              <w:left w:val="single" w:color="auto" w:sz="4" w:space="0"/>
              <w:bottom w:val="single" w:color="auto" w:sz="4" w:space="0"/>
            </w:tcBorders>
          </w:tcPr>
          <w:p w14:paraId="4A88F181">
            <w:pPr>
              <w:pStyle w:val="192"/>
              <w:jc w:val="center"/>
              <w:rPr>
                <w:rFonts w:ascii="Times New Roman" w:hAnsi="Times New Roman" w:cs="Times New Roman"/>
                <w:sz w:val="28"/>
                <w:szCs w:val="28"/>
                <w:lang w:eastAsia="en-US"/>
              </w:rPr>
            </w:pPr>
            <w:r>
              <w:rPr>
                <w:rFonts w:ascii="Times New Roman" w:hAnsi="Times New Roman" w:cs="Times New Roman"/>
                <w:sz w:val="28"/>
                <w:szCs w:val="28"/>
                <w:lang w:eastAsia="en-US"/>
              </w:rPr>
              <w:t>0,20</w:t>
            </w:r>
          </w:p>
        </w:tc>
      </w:tr>
      <w:tr w14:paraId="1CB5E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vMerge w:val="continue"/>
            <w:tcBorders>
              <w:top w:val="single" w:color="auto" w:sz="4" w:space="0"/>
              <w:bottom w:val="single" w:color="auto" w:sz="4" w:space="0"/>
              <w:right w:val="single" w:color="auto" w:sz="4" w:space="0"/>
            </w:tcBorders>
            <w:vAlign w:val="center"/>
          </w:tcPr>
          <w:p w14:paraId="74E08D83">
            <w:pPr>
              <w:spacing w:after="0" w:line="240" w:lineRule="auto"/>
              <w:rPr>
                <w:rFonts w:ascii="Times New Roman" w:hAnsi="Times New Roman" w:cs="Times New Roman"/>
                <w:sz w:val="28"/>
                <w:szCs w:val="28"/>
                <w:lang w:eastAsia="en-US"/>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16BFDACA">
            <w:pPr>
              <w:spacing w:after="0" w:line="240" w:lineRule="auto"/>
              <w:ind w:firstLine="709"/>
              <w:rPr>
                <w:rFonts w:ascii="Times New Roman" w:hAnsi="Times New Roman" w:cs="Times New Roman"/>
                <w:sz w:val="28"/>
                <w:szCs w:val="28"/>
                <w:lang w:eastAsia="en-US"/>
              </w:rPr>
            </w:pPr>
          </w:p>
        </w:tc>
        <w:tc>
          <w:tcPr>
            <w:tcW w:w="4801" w:type="dxa"/>
            <w:tcBorders>
              <w:top w:val="single" w:color="auto" w:sz="4" w:space="0"/>
              <w:left w:val="single" w:color="auto" w:sz="4" w:space="0"/>
              <w:bottom w:val="single" w:color="auto" w:sz="4" w:space="0"/>
              <w:right w:val="single" w:color="auto" w:sz="4" w:space="0"/>
            </w:tcBorders>
          </w:tcPr>
          <w:p w14:paraId="681B688C">
            <w:pPr>
              <w:pStyle w:val="193"/>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от 0 до 10 лет</w:t>
            </w:r>
          </w:p>
        </w:tc>
        <w:tc>
          <w:tcPr>
            <w:tcW w:w="1440" w:type="dxa"/>
            <w:tcBorders>
              <w:top w:val="single" w:color="auto" w:sz="4" w:space="0"/>
              <w:left w:val="single" w:color="auto" w:sz="4" w:space="0"/>
              <w:bottom w:val="single" w:color="auto" w:sz="4" w:space="0"/>
            </w:tcBorders>
          </w:tcPr>
          <w:p w14:paraId="7683D948">
            <w:pPr>
              <w:pStyle w:val="192"/>
              <w:jc w:val="center"/>
              <w:rPr>
                <w:rFonts w:ascii="Times New Roman" w:hAnsi="Times New Roman" w:cs="Times New Roman"/>
                <w:sz w:val="28"/>
                <w:szCs w:val="28"/>
                <w:lang w:eastAsia="en-US"/>
              </w:rPr>
            </w:pPr>
            <w:r>
              <w:rPr>
                <w:rFonts w:ascii="Times New Roman" w:hAnsi="Times New Roman" w:cs="Times New Roman"/>
                <w:sz w:val="28"/>
                <w:szCs w:val="28"/>
                <w:lang w:eastAsia="en-US"/>
              </w:rPr>
              <w:t>0,15</w:t>
            </w:r>
          </w:p>
        </w:tc>
      </w:tr>
      <w:tr w14:paraId="003E8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567" w:type="dxa"/>
            <w:vMerge w:val="continue"/>
            <w:tcBorders>
              <w:top w:val="single" w:color="auto" w:sz="4" w:space="0"/>
              <w:bottom w:val="single" w:color="auto" w:sz="4" w:space="0"/>
              <w:right w:val="single" w:color="auto" w:sz="4" w:space="0"/>
            </w:tcBorders>
            <w:vAlign w:val="center"/>
          </w:tcPr>
          <w:p w14:paraId="7CF89C81">
            <w:pPr>
              <w:spacing w:after="0" w:line="240" w:lineRule="auto"/>
              <w:rPr>
                <w:rFonts w:ascii="Times New Roman" w:hAnsi="Times New Roman" w:cs="Times New Roman"/>
                <w:sz w:val="28"/>
                <w:szCs w:val="28"/>
                <w:lang w:eastAsia="en-US"/>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46234067">
            <w:pPr>
              <w:spacing w:after="0" w:line="240" w:lineRule="auto"/>
              <w:ind w:firstLine="709"/>
              <w:rPr>
                <w:rFonts w:ascii="Times New Roman" w:hAnsi="Times New Roman" w:cs="Times New Roman"/>
                <w:sz w:val="28"/>
                <w:szCs w:val="28"/>
                <w:lang w:eastAsia="en-US"/>
              </w:rPr>
            </w:pPr>
          </w:p>
        </w:tc>
        <w:tc>
          <w:tcPr>
            <w:tcW w:w="4801" w:type="dxa"/>
            <w:tcBorders>
              <w:top w:val="single" w:color="auto" w:sz="4" w:space="0"/>
              <w:left w:val="single" w:color="auto" w:sz="4" w:space="0"/>
              <w:bottom w:val="single" w:color="auto" w:sz="4" w:space="0"/>
              <w:right w:val="single" w:color="auto" w:sz="4" w:space="0"/>
            </w:tcBorders>
          </w:tcPr>
          <w:p w14:paraId="3D186283">
            <w:pPr>
              <w:pStyle w:val="193"/>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среднее профессиональное образование стаж педагогической работы</w:t>
            </w:r>
          </w:p>
        </w:tc>
        <w:tc>
          <w:tcPr>
            <w:tcW w:w="1440" w:type="dxa"/>
            <w:tcBorders>
              <w:top w:val="single" w:color="auto" w:sz="4" w:space="0"/>
              <w:left w:val="single" w:color="auto" w:sz="4" w:space="0"/>
              <w:bottom w:val="single" w:color="auto" w:sz="4" w:space="0"/>
            </w:tcBorders>
          </w:tcPr>
          <w:p w14:paraId="7E50EF21">
            <w:pPr>
              <w:pStyle w:val="192"/>
              <w:ind w:firstLine="709"/>
              <w:jc w:val="center"/>
              <w:rPr>
                <w:rFonts w:ascii="Times New Roman" w:hAnsi="Times New Roman" w:cs="Times New Roman"/>
                <w:sz w:val="28"/>
                <w:szCs w:val="28"/>
                <w:lang w:eastAsia="en-US"/>
              </w:rPr>
            </w:pPr>
          </w:p>
        </w:tc>
      </w:tr>
      <w:tr w14:paraId="0310C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vMerge w:val="continue"/>
            <w:tcBorders>
              <w:top w:val="single" w:color="auto" w:sz="4" w:space="0"/>
              <w:bottom w:val="single" w:color="auto" w:sz="4" w:space="0"/>
              <w:right w:val="single" w:color="auto" w:sz="4" w:space="0"/>
            </w:tcBorders>
            <w:vAlign w:val="center"/>
          </w:tcPr>
          <w:p w14:paraId="66A7FFFE">
            <w:pPr>
              <w:spacing w:after="0" w:line="240" w:lineRule="auto"/>
              <w:rPr>
                <w:rFonts w:ascii="Times New Roman" w:hAnsi="Times New Roman" w:cs="Times New Roman"/>
                <w:sz w:val="28"/>
                <w:szCs w:val="28"/>
                <w:lang w:eastAsia="en-US"/>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59500470">
            <w:pPr>
              <w:spacing w:after="0" w:line="240" w:lineRule="auto"/>
              <w:ind w:firstLine="709"/>
              <w:rPr>
                <w:rFonts w:ascii="Times New Roman" w:hAnsi="Times New Roman" w:cs="Times New Roman"/>
                <w:sz w:val="28"/>
                <w:szCs w:val="28"/>
                <w:lang w:eastAsia="en-US"/>
              </w:rPr>
            </w:pPr>
          </w:p>
        </w:tc>
        <w:tc>
          <w:tcPr>
            <w:tcW w:w="4801" w:type="dxa"/>
            <w:tcBorders>
              <w:top w:val="single" w:color="auto" w:sz="4" w:space="0"/>
              <w:left w:val="single" w:color="auto" w:sz="4" w:space="0"/>
              <w:bottom w:val="single" w:color="auto" w:sz="4" w:space="0"/>
              <w:right w:val="single" w:color="auto" w:sz="4" w:space="0"/>
            </w:tcBorders>
          </w:tcPr>
          <w:p w14:paraId="49263CB9">
            <w:pPr>
              <w:pStyle w:val="193"/>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более 20 лет</w:t>
            </w:r>
          </w:p>
        </w:tc>
        <w:tc>
          <w:tcPr>
            <w:tcW w:w="1440" w:type="dxa"/>
            <w:tcBorders>
              <w:top w:val="single" w:color="auto" w:sz="4" w:space="0"/>
              <w:left w:val="single" w:color="auto" w:sz="4" w:space="0"/>
              <w:bottom w:val="single" w:color="auto" w:sz="4" w:space="0"/>
            </w:tcBorders>
          </w:tcPr>
          <w:p w14:paraId="6C07D298">
            <w:pPr>
              <w:pStyle w:val="19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0,20</w:t>
            </w:r>
          </w:p>
        </w:tc>
      </w:tr>
      <w:tr w14:paraId="3B554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vMerge w:val="continue"/>
            <w:tcBorders>
              <w:top w:val="single" w:color="auto" w:sz="4" w:space="0"/>
              <w:bottom w:val="single" w:color="auto" w:sz="4" w:space="0"/>
              <w:right w:val="single" w:color="auto" w:sz="4" w:space="0"/>
            </w:tcBorders>
            <w:vAlign w:val="center"/>
          </w:tcPr>
          <w:p w14:paraId="5430D899">
            <w:pPr>
              <w:spacing w:after="0" w:line="240" w:lineRule="auto"/>
              <w:rPr>
                <w:rFonts w:ascii="Times New Roman" w:hAnsi="Times New Roman" w:cs="Times New Roman"/>
                <w:sz w:val="28"/>
                <w:szCs w:val="28"/>
                <w:lang w:eastAsia="en-US"/>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6F525DE3">
            <w:pPr>
              <w:spacing w:after="0" w:line="240" w:lineRule="auto"/>
              <w:ind w:firstLine="709"/>
              <w:rPr>
                <w:rFonts w:ascii="Times New Roman" w:hAnsi="Times New Roman" w:cs="Times New Roman"/>
                <w:sz w:val="28"/>
                <w:szCs w:val="28"/>
                <w:lang w:eastAsia="en-US"/>
              </w:rPr>
            </w:pPr>
          </w:p>
        </w:tc>
        <w:tc>
          <w:tcPr>
            <w:tcW w:w="4801" w:type="dxa"/>
            <w:tcBorders>
              <w:top w:val="single" w:color="auto" w:sz="4" w:space="0"/>
              <w:left w:val="single" w:color="auto" w:sz="4" w:space="0"/>
              <w:bottom w:val="single" w:color="auto" w:sz="4" w:space="0"/>
              <w:right w:val="single" w:color="auto" w:sz="4" w:space="0"/>
            </w:tcBorders>
          </w:tcPr>
          <w:p w14:paraId="7FCF443A">
            <w:pPr>
              <w:pStyle w:val="193"/>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от 10 до 20 лет</w:t>
            </w:r>
          </w:p>
        </w:tc>
        <w:tc>
          <w:tcPr>
            <w:tcW w:w="1440" w:type="dxa"/>
            <w:tcBorders>
              <w:top w:val="single" w:color="auto" w:sz="4" w:space="0"/>
              <w:left w:val="single" w:color="auto" w:sz="4" w:space="0"/>
              <w:bottom w:val="single" w:color="auto" w:sz="4" w:space="0"/>
            </w:tcBorders>
          </w:tcPr>
          <w:p w14:paraId="577143D8">
            <w:pPr>
              <w:pStyle w:val="192"/>
              <w:jc w:val="center"/>
              <w:rPr>
                <w:rFonts w:ascii="Times New Roman" w:hAnsi="Times New Roman" w:cs="Times New Roman"/>
                <w:sz w:val="28"/>
                <w:szCs w:val="28"/>
                <w:lang w:eastAsia="en-US"/>
              </w:rPr>
            </w:pPr>
            <w:r>
              <w:rPr>
                <w:rFonts w:ascii="Times New Roman" w:hAnsi="Times New Roman" w:cs="Times New Roman"/>
                <w:sz w:val="28"/>
                <w:szCs w:val="28"/>
                <w:lang w:eastAsia="en-US"/>
              </w:rPr>
              <w:t>0,15</w:t>
            </w:r>
          </w:p>
        </w:tc>
      </w:tr>
      <w:tr w14:paraId="1AE65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vMerge w:val="continue"/>
            <w:tcBorders>
              <w:top w:val="single" w:color="auto" w:sz="4" w:space="0"/>
              <w:bottom w:val="single" w:color="auto" w:sz="4" w:space="0"/>
              <w:right w:val="single" w:color="auto" w:sz="4" w:space="0"/>
            </w:tcBorders>
            <w:vAlign w:val="center"/>
          </w:tcPr>
          <w:p w14:paraId="4A76E61C">
            <w:pPr>
              <w:spacing w:after="0" w:line="240" w:lineRule="auto"/>
              <w:rPr>
                <w:rFonts w:ascii="Times New Roman" w:hAnsi="Times New Roman" w:cs="Times New Roman"/>
                <w:sz w:val="28"/>
                <w:szCs w:val="28"/>
                <w:lang w:eastAsia="en-US"/>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44A488C9">
            <w:pPr>
              <w:spacing w:after="0" w:line="240" w:lineRule="auto"/>
              <w:ind w:firstLine="709"/>
              <w:rPr>
                <w:rFonts w:ascii="Times New Roman" w:hAnsi="Times New Roman" w:cs="Times New Roman"/>
                <w:sz w:val="28"/>
                <w:szCs w:val="28"/>
                <w:lang w:eastAsia="en-US"/>
              </w:rPr>
            </w:pPr>
          </w:p>
        </w:tc>
        <w:tc>
          <w:tcPr>
            <w:tcW w:w="4801" w:type="dxa"/>
            <w:tcBorders>
              <w:top w:val="single" w:color="auto" w:sz="4" w:space="0"/>
              <w:left w:val="single" w:color="auto" w:sz="4" w:space="0"/>
              <w:bottom w:val="single" w:color="auto" w:sz="4" w:space="0"/>
              <w:right w:val="single" w:color="auto" w:sz="4" w:space="0"/>
            </w:tcBorders>
          </w:tcPr>
          <w:p w14:paraId="0279C660">
            <w:pPr>
              <w:pStyle w:val="193"/>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от 0 до 10 лет</w:t>
            </w:r>
          </w:p>
        </w:tc>
        <w:tc>
          <w:tcPr>
            <w:tcW w:w="1440" w:type="dxa"/>
            <w:tcBorders>
              <w:top w:val="single" w:color="auto" w:sz="4" w:space="0"/>
              <w:left w:val="single" w:color="auto" w:sz="4" w:space="0"/>
              <w:bottom w:val="single" w:color="auto" w:sz="4" w:space="0"/>
            </w:tcBorders>
          </w:tcPr>
          <w:p w14:paraId="5FC8D1F0">
            <w:pPr>
              <w:pStyle w:val="19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0,10</w:t>
            </w:r>
          </w:p>
        </w:tc>
      </w:tr>
      <w:tr w14:paraId="7C007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vMerge w:val="restart"/>
            <w:tcBorders>
              <w:top w:val="single" w:color="auto" w:sz="4" w:space="0"/>
              <w:right w:val="single" w:color="auto" w:sz="4" w:space="0"/>
            </w:tcBorders>
          </w:tcPr>
          <w:p w14:paraId="76168038">
            <w:pPr>
              <w:pStyle w:val="192"/>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2552" w:type="dxa"/>
            <w:vMerge w:val="restart"/>
            <w:tcBorders>
              <w:top w:val="single" w:color="auto" w:sz="4" w:space="0"/>
              <w:left w:val="single" w:color="auto" w:sz="4" w:space="0"/>
              <w:right w:val="single" w:color="auto" w:sz="4" w:space="0"/>
            </w:tcBorders>
          </w:tcPr>
          <w:p w14:paraId="358849CA">
            <w:pPr>
              <w:pStyle w:val="193"/>
              <w:ind w:firstLine="34"/>
              <w:rPr>
                <w:rFonts w:ascii="Times New Roman" w:hAnsi="Times New Roman" w:cs="Times New Roman"/>
                <w:sz w:val="28"/>
                <w:szCs w:val="28"/>
                <w:lang w:eastAsia="en-US"/>
              </w:rPr>
            </w:pPr>
            <w:r>
              <w:rPr>
                <w:rFonts w:ascii="Times New Roman" w:hAnsi="Times New Roman" w:cs="Times New Roman"/>
                <w:sz w:val="28"/>
                <w:szCs w:val="28"/>
                <w:lang w:eastAsia="en-US"/>
              </w:rPr>
              <w:t>Коэффициент квалификации - Ккв</w:t>
            </w:r>
          </w:p>
        </w:tc>
        <w:tc>
          <w:tcPr>
            <w:tcW w:w="4801" w:type="dxa"/>
            <w:tcBorders>
              <w:top w:val="single" w:color="auto" w:sz="4" w:space="0"/>
              <w:left w:val="single" w:color="auto" w:sz="4" w:space="0"/>
              <w:bottom w:val="single" w:color="auto" w:sz="4" w:space="0"/>
              <w:right w:val="single" w:color="auto" w:sz="4" w:space="0"/>
            </w:tcBorders>
          </w:tcPr>
          <w:p w14:paraId="304C4C03">
            <w:pPr>
              <w:pStyle w:val="193"/>
              <w:rPr>
                <w:rFonts w:ascii="Times New Roman" w:hAnsi="Times New Roman" w:cs="Times New Roman"/>
                <w:sz w:val="28"/>
                <w:szCs w:val="28"/>
                <w:lang w:eastAsia="en-US"/>
              </w:rPr>
            </w:pPr>
            <w:r>
              <w:rPr>
                <w:rFonts w:ascii="Times New Roman" w:hAnsi="Times New Roman" w:cs="Times New Roman"/>
                <w:sz w:val="28"/>
                <w:szCs w:val="28"/>
                <w:lang w:eastAsia="en-US"/>
              </w:rPr>
              <w:t>квалификационные категории:</w:t>
            </w:r>
          </w:p>
        </w:tc>
        <w:tc>
          <w:tcPr>
            <w:tcW w:w="1440" w:type="dxa"/>
            <w:tcBorders>
              <w:top w:val="single" w:color="auto" w:sz="4" w:space="0"/>
              <w:left w:val="single" w:color="auto" w:sz="4" w:space="0"/>
              <w:bottom w:val="single" w:color="auto" w:sz="4" w:space="0"/>
            </w:tcBorders>
          </w:tcPr>
          <w:p w14:paraId="4DFB8B56">
            <w:pPr>
              <w:pStyle w:val="192"/>
              <w:jc w:val="center"/>
              <w:rPr>
                <w:rFonts w:ascii="Times New Roman" w:hAnsi="Times New Roman" w:cs="Times New Roman"/>
                <w:sz w:val="28"/>
                <w:szCs w:val="28"/>
                <w:lang w:eastAsia="en-US"/>
              </w:rPr>
            </w:pPr>
          </w:p>
        </w:tc>
      </w:tr>
      <w:tr w14:paraId="61177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vMerge w:val="continue"/>
            <w:tcBorders>
              <w:right w:val="single" w:color="auto" w:sz="4" w:space="0"/>
            </w:tcBorders>
          </w:tcPr>
          <w:p w14:paraId="16DB11A4">
            <w:pPr>
              <w:pStyle w:val="192"/>
              <w:jc w:val="center"/>
              <w:rPr>
                <w:rFonts w:ascii="Times New Roman" w:hAnsi="Times New Roman" w:cs="Times New Roman"/>
                <w:sz w:val="28"/>
                <w:szCs w:val="28"/>
                <w:lang w:eastAsia="en-US"/>
              </w:rPr>
            </w:pPr>
          </w:p>
        </w:tc>
        <w:tc>
          <w:tcPr>
            <w:tcW w:w="2552" w:type="dxa"/>
            <w:vMerge w:val="continue"/>
            <w:tcBorders>
              <w:left w:val="single" w:color="auto" w:sz="4" w:space="0"/>
              <w:right w:val="single" w:color="auto" w:sz="4" w:space="0"/>
            </w:tcBorders>
          </w:tcPr>
          <w:p w14:paraId="686F6388">
            <w:pPr>
              <w:pStyle w:val="193"/>
              <w:ind w:firstLine="34"/>
              <w:rPr>
                <w:rFonts w:ascii="Times New Roman" w:hAnsi="Times New Roman" w:cs="Times New Roman"/>
                <w:sz w:val="28"/>
                <w:szCs w:val="28"/>
                <w:lang w:eastAsia="en-US"/>
              </w:rPr>
            </w:pPr>
          </w:p>
        </w:tc>
        <w:tc>
          <w:tcPr>
            <w:tcW w:w="4801" w:type="dxa"/>
            <w:tcBorders>
              <w:top w:val="single" w:color="auto" w:sz="4" w:space="0"/>
              <w:left w:val="single" w:color="auto" w:sz="4" w:space="0"/>
              <w:bottom w:val="single" w:color="auto" w:sz="4" w:space="0"/>
              <w:right w:val="single" w:color="auto" w:sz="4" w:space="0"/>
            </w:tcBorders>
          </w:tcPr>
          <w:p w14:paraId="452E29A7">
            <w:pPr>
              <w:pStyle w:val="193"/>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высшая</w:t>
            </w:r>
          </w:p>
        </w:tc>
        <w:tc>
          <w:tcPr>
            <w:tcW w:w="1440" w:type="dxa"/>
            <w:tcBorders>
              <w:top w:val="single" w:color="auto" w:sz="4" w:space="0"/>
              <w:left w:val="single" w:color="auto" w:sz="4" w:space="0"/>
              <w:bottom w:val="single" w:color="auto" w:sz="4" w:space="0"/>
            </w:tcBorders>
          </w:tcPr>
          <w:p w14:paraId="5D35A8E7">
            <w:pPr>
              <w:pStyle w:val="192"/>
              <w:jc w:val="center"/>
              <w:rPr>
                <w:rFonts w:ascii="Times New Roman" w:hAnsi="Times New Roman" w:cs="Times New Roman"/>
                <w:sz w:val="28"/>
                <w:szCs w:val="28"/>
                <w:lang w:eastAsia="en-US"/>
              </w:rPr>
            </w:pPr>
            <w:r>
              <w:rPr>
                <w:rFonts w:ascii="Times New Roman" w:hAnsi="Times New Roman" w:cs="Times New Roman"/>
                <w:sz w:val="28"/>
                <w:szCs w:val="28"/>
                <w:lang w:eastAsia="en-US"/>
              </w:rPr>
              <w:t>0,55</w:t>
            </w:r>
          </w:p>
        </w:tc>
      </w:tr>
      <w:tr w14:paraId="4F7B1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vMerge w:val="continue"/>
            <w:tcBorders>
              <w:right w:val="single" w:color="auto" w:sz="4" w:space="0"/>
            </w:tcBorders>
          </w:tcPr>
          <w:p w14:paraId="7C12BE88">
            <w:pPr>
              <w:pStyle w:val="192"/>
              <w:jc w:val="center"/>
              <w:rPr>
                <w:rFonts w:ascii="Times New Roman" w:hAnsi="Times New Roman" w:cs="Times New Roman"/>
                <w:sz w:val="28"/>
                <w:szCs w:val="28"/>
                <w:lang w:eastAsia="en-US"/>
              </w:rPr>
            </w:pPr>
          </w:p>
        </w:tc>
        <w:tc>
          <w:tcPr>
            <w:tcW w:w="2552" w:type="dxa"/>
            <w:vMerge w:val="continue"/>
            <w:tcBorders>
              <w:left w:val="single" w:color="auto" w:sz="4" w:space="0"/>
              <w:right w:val="single" w:color="auto" w:sz="4" w:space="0"/>
            </w:tcBorders>
          </w:tcPr>
          <w:p w14:paraId="49F01674">
            <w:pPr>
              <w:pStyle w:val="193"/>
              <w:ind w:firstLine="34"/>
              <w:rPr>
                <w:rFonts w:ascii="Times New Roman" w:hAnsi="Times New Roman" w:cs="Times New Roman"/>
                <w:sz w:val="28"/>
                <w:szCs w:val="28"/>
                <w:lang w:eastAsia="en-US"/>
              </w:rPr>
            </w:pPr>
          </w:p>
        </w:tc>
        <w:tc>
          <w:tcPr>
            <w:tcW w:w="4801" w:type="dxa"/>
            <w:tcBorders>
              <w:top w:val="single" w:color="auto" w:sz="4" w:space="0"/>
              <w:left w:val="single" w:color="auto" w:sz="4" w:space="0"/>
              <w:bottom w:val="single" w:color="auto" w:sz="4" w:space="0"/>
              <w:right w:val="single" w:color="auto" w:sz="4" w:space="0"/>
            </w:tcBorders>
          </w:tcPr>
          <w:p w14:paraId="7293BD20">
            <w:pPr>
              <w:pStyle w:val="193"/>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первая</w:t>
            </w:r>
          </w:p>
        </w:tc>
        <w:tc>
          <w:tcPr>
            <w:tcW w:w="1440" w:type="dxa"/>
            <w:tcBorders>
              <w:top w:val="single" w:color="auto" w:sz="4" w:space="0"/>
              <w:left w:val="single" w:color="auto" w:sz="4" w:space="0"/>
              <w:bottom w:val="single" w:color="auto" w:sz="4" w:space="0"/>
            </w:tcBorders>
          </w:tcPr>
          <w:p w14:paraId="39FA19B5">
            <w:pPr>
              <w:pStyle w:val="192"/>
              <w:jc w:val="center"/>
              <w:rPr>
                <w:rFonts w:ascii="Times New Roman" w:hAnsi="Times New Roman" w:cs="Times New Roman"/>
                <w:sz w:val="28"/>
                <w:szCs w:val="28"/>
                <w:lang w:eastAsia="en-US"/>
              </w:rPr>
            </w:pPr>
            <w:r>
              <w:rPr>
                <w:rFonts w:ascii="Times New Roman" w:hAnsi="Times New Roman" w:cs="Times New Roman"/>
                <w:sz w:val="28"/>
                <w:szCs w:val="28"/>
                <w:lang w:eastAsia="en-US"/>
              </w:rPr>
              <w:t>0,45</w:t>
            </w:r>
          </w:p>
        </w:tc>
      </w:tr>
      <w:tr w14:paraId="60D94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vMerge w:val="continue"/>
            <w:tcBorders>
              <w:right w:val="single" w:color="auto" w:sz="4" w:space="0"/>
            </w:tcBorders>
            <w:vAlign w:val="center"/>
          </w:tcPr>
          <w:p w14:paraId="1A0E91A2">
            <w:pPr>
              <w:spacing w:after="0" w:line="240" w:lineRule="auto"/>
              <w:rPr>
                <w:rFonts w:ascii="Times New Roman" w:hAnsi="Times New Roman" w:cs="Times New Roman"/>
                <w:sz w:val="28"/>
                <w:szCs w:val="28"/>
                <w:lang w:eastAsia="en-US"/>
              </w:rPr>
            </w:pPr>
          </w:p>
        </w:tc>
        <w:tc>
          <w:tcPr>
            <w:tcW w:w="2552" w:type="dxa"/>
            <w:vMerge w:val="continue"/>
            <w:tcBorders>
              <w:left w:val="single" w:color="auto" w:sz="4" w:space="0"/>
              <w:right w:val="single" w:color="auto" w:sz="4" w:space="0"/>
            </w:tcBorders>
            <w:vAlign w:val="center"/>
          </w:tcPr>
          <w:p w14:paraId="576C6AD3">
            <w:pPr>
              <w:spacing w:after="0" w:line="240" w:lineRule="auto"/>
              <w:ind w:firstLine="709"/>
              <w:rPr>
                <w:rFonts w:ascii="Times New Roman" w:hAnsi="Times New Roman" w:cs="Times New Roman"/>
                <w:sz w:val="28"/>
                <w:szCs w:val="28"/>
                <w:lang w:eastAsia="en-US"/>
              </w:rPr>
            </w:pPr>
          </w:p>
        </w:tc>
        <w:tc>
          <w:tcPr>
            <w:tcW w:w="4801" w:type="dxa"/>
            <w:tcBorders>
              <w:top w:val="single" w:color="auto" w:sz="4" w:space="0"/>
              <w:left w:val="single" w:color="auto" w:sz="4" w:space="0"/>
              <w:bottom w:val="single" w:color="auto" w:sz="4" w:space="0"/>
              <w:right w:val="single" w:color="auto" w:sz="4" w:space="0"/>
            </w:tcBorders>
          </w:tcPr>
          <w:p w14:paraId="62FF6530">
            <w:pPr>
              <w:pStyle w:val="193"/>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ученая степень:</w:t>
            </w:r>
          </w:p>
        </w:tc>
        <w:tc>
          <w:tcPr>
            <w:tcW w:w="1440" w:type="dxa"/>
            <w:tcBorders>
              <w:top w:val="single" w:color="auto" w:sz="4" w:space="0"/>
              <w:left w:val="single" w:color="auto" w:sz="4" w:space="0"/>
              <w:bottom w:val="single" w:color="auto" w:sz="4" w:space="0"/>
            </w:tcBorders>
          </w:tcPr>
          <w:p w14:paraId="604F0917">
            <w:pPr>
              <w:pStyle w:val="192"/>
              <w:ind w:firstLine="709"/>
              <w:jc w:val="center"/>
              <w:rPr>
                <w:rFonts w:ascii="Times New Roman" w:hAnsi="Times New Roman" w:cs="Times New Roman"/>
                <w:sz w:val="28"/>
                <w:szCs w:val="28"/>
                <w:lang w:eastAsia="en-US"/>
              </w:rPr>
            </w:pPr>
          </w:p>
        </w:tc>
      </w:tr>
      <w:tr w14:paraId="3DA1F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vMerge w:val="continue"/>
            <w:tcBorders>
              <w:right w:val="single" w:color="auto" w:sz="4" w:space="0"/>
            </w:tcBorders>
            <w:vAlign w:val="center"/>
          </w:tcPr>
          <w:p w14:paraId="297B89AE">
            <w:pPr>
              <w:spacing w:after="0" w:line="240" w:lineRule="auto"/>
              <w:rPr>
                <w:rFonts w:ascii="Times New Roman" w:hAnsi="Times New Roman" w:cs="Times New Roman"/>
                <w:sz w:val="28"/>
                <w:szCs w:val="28"/>
                <w:lang w:eastAsia="en-US"/>
              </w:rPr>
            </w:pPr>
          </w:p>
        </w:tc>
        <w:tc>
          <w:tcPr>
            <w:tcW w:w="2552" w:type="dxa"/>
            <w:vMerge w:val="continue"/>
            <w:tcBorders>
              <w:left w:val="single" w:color="auto" w:sz="4" w:space="0"/>
              <w:right w:val="single" w:color="auto" w:sz="4" w:space="0"/>
            </w:tcBorders>
            <w:vAlign w:val="center"/>
          </w:tcPr>
          <w:p w14:paraId="3D88AA96">
            <w:pPr>
              <w:spacing w:after="0" w:line="240" w:lineRule="auto"/>
              <w:ind w:firstLine="709"/>
              <w:rPr>
                <w:rFonts w:ascii="Times New Roman" w:hAnsi="Times New Roman" w:cs="Times New Roman"/>
                <w:sz w:val="28"/>
                <w:szCs w:val="28"/>
                <w:lang w:eastAsia="en-US"/>
              </w:rPr>
            </w:pPr>
          </w:p>
        </w:tc>
        <w:tc>
          <w:tcPr>
            <w:tcW w:w="4801" w:type="dxa"/>
            <w:tcBorders>
              <w:top w:val="single" w:color="auto" w:sz="4" w:space="0"/>
              <w:left w:val="single" w:color="auto" w:sz="4" w:space="0"/>
              <w:bottom w:val="single" w:color="auto" w:sz="4" w:space="0"/>
              <w:right w:val="single" w:color="auto" w:sz="4" w:space="0"/>
            </w:tcBorders>
          </w:tcPr>
          <w:p w14:paraId="2D31B106">
            <w:pPr>
              <w:pStyle w:val="193"/>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доктор наук</w:t>
            </w:r>
          </w:p>
        </w:tc>
        <w:tc>
          <w:tcPr>
            <w:tcW w:w="1440" w:type="dxa"/>
            <w:tcBorders>
              <w:top w:val="single" w:color="auto" w:sz="4" w:space="0"/>
              <w:left w:val="single" w:color="auto" w:sz="4" w:space="0"/>
              <w:bottom w:val="single" w:color="auto" w:sz="4" w:space="0"/>
            </w:tcBorders>
          </w:tcPr>
          <w:p w14:paraId="7D359FA2">
            <w:pPr>
              <w:pStyle w:val="19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0,40</w:t>
            </w:r>
          </w:p>
        </w:tc>
      </w:tr>
      <w:tr w14:paraId="5DAF7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vMerge w:val="continue"/>
            <w:tcBorders>
              <w:right w:val="single" w:color="auto" w:sz="4" w:space="0"/>
            </w:tcBorders>
            <w:vAlign w:val="center"/>
          </w:tcPr>
          <w:p w14:paraId="27FA1F3A">
            <w:pPr>
              <w:spacing w:after="0" w:line="240" w:lineRule="auto"/>
              <w:rPr>
                <w:rFonts w:ascii="Times New Roman" w:hAnsi="Times New Roman" w:cs="Times New Roman"/>
                <w:sz w:val="28"/>
                <w:szCs w:val="28"/>
                <w:lang w:eastAsia="en-US"/>
              </w:rPr>
            </w:pPr>
          </w:p>
        </w:tc>
        <w:tc>
          <w:tcPr>
            <w:tcW w:w="2552" w:type="dxa"/>
            <w:vMerge w:val="continue"/>
            <w:tcBorders>
              <w:left w:val="single" w:color="auto" w:sz="4" w:space="0"/>
              <w:right w:val="single" w:color="auto" w:sz="4" w:space="0"/>
            </w:tcBorders>
            <w:vAlign w:val="center"/>
          </w:tcPr>
          <w:p w14:paraId="29684DD8">
            <w:pPr>
              <w:spacing w:after="0" w:line="240" w:lineRule="auto"/>
              <w:ind w:firstLine="709"/>
              <w:rPr>
                <w:rFonts w:ascii="Times New Roman" w:hAnsi="Times New Roman" w:cs="Times New Roman"/>
                <w:sz w:val="28"/>
                <w:szCs w:val="28"/>
                <w:lang w:eastAsia="en-US"/>
              </w:rPr>
            </w:pPr>
          </w:p>
        </w:tc>
        <w:tc>
          <w:tcPr>
            <w:tcW w:w="4801" w:type="dxa"/>
            <w:tcBorders>
              <w:top w:val="single" w:color="auto" w:sz="4" w:space="0"/>
              <w:left w:val="single" w:color="auto" w:sz="4" w:space="0"/>
              <w:bottom w:val="single" w:color="auto" w:sz="4" w:space="0"/>
              <w:right w:val="single" w:color="auto" w:sz="4" w:space="0"/>
            </w:tcBorders>
          </w:tcPr>
          <w:p w14:paraId="2AB54176">
            <w:pPr>
              <w:pStyle w:val="193"/>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кандидат наук</w:t>
            </w:r>
          </w:p>
        </w:tc>
        <w:tc>
          <w:tcPr>
            <w:tcW w:w="1440" w:type="dxa"/>
            <w:tcBorders>
              <w:top w:val="single" w:color="auto" w:sz="4" w:space="0"/>
              <w:left w:val="single" w:color="auto" w:sz="4" w:space="0"/>
              <w:bottom w:val="single" w:color="auto" w:sz="4" w:space="0"/>
            </w:tcBorders>
          </w:tcPr>
          <w:p w14:paraId="7CF5D664">
            <w:pPr>
              <w:pStyle w:val="19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0,20</w:t>
            </w:r>
          </w:p>
        </w:tc>
      </w:tr>
      <w:tr w14:paraId="0DACB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vMerge w:val="continue"/>
            <w:tcBorders>
              <w:right w:val="single" w:color="auto" w:sz="4" w:space="0"/>
            </w:tcBorders>
            <w:vAlign w:val="center"/>
          </w:tcPr>
          <w:p w14:paraId="1CB7E2B6">
            <w:pPr>
              <w:spacing w:after="0" w:line="240" w:lineRule="auto"/>
              <w:rPr>
                <w:rFonts w:ascii="Times New Roman" w:hAnsi="Times New Roman" w:cs="Times New Roman"/>
                <w:sz w:val="28"/>
                <w:szCs w:val="28"/>
                <w:lang w:eastAsia="en-US"/>
              </w:rPr>
            </w:pPr>
          </w:p>
        </w:tc>
        <w:tc>
          <w:tcPr>
            <w:tcW w:w="2552" w:type="dxa"/>
            <w:vMerge w:val="continue"/>
            <w:tcBorders>
              <w:left w:val="single" w:color="auto" w:sz="4" w:space="0"/>
              <w:right w:val="single" w:color="auto" w:sz="4" w:space="0"/>
            </w:tcBorders>
            <w:vAlign w:val="center"/>
          </w:tcPr>
          <w:p w14:paraId="30E04F0A">
            <w:pPr>
              <w:spacing w:after="0" w:line="240" w:lineRule="auto"/>
              <w:ind w:firstLine="709"/>
              <w:rPr>
                <w:rFonts w:ascii="Times New Roman" w:hAnsi="Times New Roman" w:cs="Times New Roman"/>
                <w:sz w:val="28"/>
                <w:szCs w:val="28"/>
                <w:lang w:eastAsia="en-US"/>
              </w:rPr>
            </w:pPr>
          </w:p>
        </w:tc>
        <w:tc>
          <w:tcPr>
            <w:tcW w:w="4801" w:type="dxa"/>
            <w:tcBorders>
              <w:top w:val="single" w:color="auto" w:sz="4" w:space="0"/>
              <w:left w:val="single" w:color="auto" w:sz="4" w:space="0"/>
              <w:bottom w:val="single" w:color="auto" w:sz="4" w:space="0"/>
              <w:right w:val="single" w:color="auto" w:sz="4" w:space="0"/>
            </w:tcBorders>
          </w:tcPr>
          <w:p w14:paraId="45177BC8">
            <w:pPr>
              <w:pStyle w:val="193"/>
              <w:rPr>
                <w:rFonts w:ascii="Times New Roman" w:hAnsi="Times New Roman" w:cs="Times New Roman"/>
                <w:sz w:val="28"/>
                <w:szCs w:val="28"/>
                <w:lang w:eastAsia="en-US"/>
              </w:rPr>
            </w:pPr>
            <w:r>
              <w:rPr>
                <w:rFonts w:ascii="Times New Roman" w:hAnsi="Times New Roman" w:cs="Times New Roman"/>
                <w:sz w:val="28"/>
                <w:szCs w:val="28"/>
                <w:lang w:eastAsia="en-US"/>
              </w:rPr>
              <w:t>почетные звания РФ*: "Народный", "Заслуженный", "Почетный работник общего образования"</w:t>
            </w:r>
          </w:p>
        </w:tc>
        <w:tc>
          <w:tcPr>
            <w:tcW w:w="1440" w:type="dxa"/>
            <w:tcBorders>
              <w:top w:val="single" w:color="auto" w:sz="4" w:space="0"/>
              <w:left w:val="single" w:color="auto" w:sz="4" w:space="0"/>
              <w:bottom w:val="single" w:color="auto" w:sz="4" w:space="0"/>
            </w:tcBorders>
          </w:tcPr>
          <w:p w14:paraId="5BCCBD7C">
            <w:pPr>
              <w:pStyle w:val="19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0,20</w:t>
            </w:r>
          </w:p>
        </w:tc>
      </w:tr>
      <w:tr w14:paraId="2B612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567" w:type="dxa"/>
            <w:tcBorders>
              <w:top w:val="single" w:color="auto" w:sz="4" w:space="0"/>
              <w:bottom w:val="single" w:color="auto" w:sz="4" w:space="0"/>
              <w:right w:val="single" w:color="auto" w:sz="4" w:space="0"/>
            </w:tcBorders>
          </w:tcPr>
          <w:p w14:paraId="3D11A4FD">
            <w:pPr>
              <w:pStyle w:val="192"/>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2552" w:type="dxa"/>
            <w:tcBorders>
              <w:top w:val="single" w:color="auto" w:sz="4" w:space="0"/>
              <w:left w:val="single" w:color="auto" w:sz="4" w:space="0"/>
              <w:bottom w:val="single" w:color="auto" w:sz="4" w:space="0"/>
              <w:right w:val="single" w:color="auto" w:sz="4" w:space="0"/>
            </w:tcBorders>
          </w:tcPr>
          <w:p w14:paraId="496B3A6C">
            <w:pPr>
              <w:pStyle w:val="193"/>
              <w:ind w:firstLine="34"/>
              <w:rPr>
                <w:rFonts w:ascii="Times New Roman" w:hAnsi="Times New Roman" w:cs="Times New Roman"/>
                <w:sz w:val="28"/>
                <w:szCs w:val="28"/>
                <w:lang w:eastAsia="en-US"/>
              </w:rPr>
            </w:pPr>
            <w:r>
              <w:rPr>
                <w:rFonts w:ascii="Times New Roman" w:hAnsi="Times New Roman" w:cs="Times New Roman"/>
                <w:sz w:val="28"/>
                <w:szCs w:val="28"/>
                <w:lang w:eastAsia="en-US"/>
              </w:rPr>
              <w:t>Коэффициент специфики работы - Ксп</w:t>
            </w:r>
          </w:p>
        </w:tc>
        <w:tc>
          <w:tcPr>
            <w:tcW w:w="4801" w:type="dxa"/>
            <w:tcBorders>
              <w:top w:val="single" w:color="auto" w:sz="4" w:space="0"/>
              <w:left w:val="single" w:color="auto" w:sz="4" w:space="0"/>
              <w:bottom w:val="single" w:color="auto" w:sz="4" w:space="0"/>
              <w:right w:val="single" w:color="auto" w:sz="4" w:space="0"/>
            </w:tcBorders>
          </w:tcPr>
          <w:p w14:paraId="2A214D85">
            <w:pPr>
              <w:pStyle w:val="193"/>
              <w:rPr>
                <w:rFonts w:ascii="Times New Roman" w:hAnsi="Times New Roman" w:cs="Times New Roman"/>
                <w:sz w:val="28"/>
                <w:szCs w:val="28"/>
                <w:lang w:eastAsia="en-US"/>
              </w:rPr>
            </w:pPr>
            <w:r>
              <w:rPr>
                <w:rFonts w:ascii="Times New Roman" w:hAnsi="Times New Roman" w:cs="Times New Roman"/>
                <w:sz w:val="28"/>
                <w:szCs w:val="28"/>
                <w:lang w:eastAsia="en-US"/>
              </w:rPr>
              <w:t>за работу в образовательных учреждениях, расположенных в сельской местности</w:t>
            </w:r>
          </w:p>
        </w:tc>
        <w:tc>
          <w:tcPr>
            <w:tcW w:w="1440" w:type="dxa"/>
            <w:tcBorders>
              <w:top w:val="single" w:color="auto" w:sz="4" w:space="0"/>
              <w:left w:val="single" w:color="auto" w:sz="4" w:space="0"/>
              <w:bottom w:val="single" w:color="auto" w:sz="4" w:space="0"/>
            </w:tcBorders>
          </w:tcPr>
          <w:p w14:paraId="304856FC">
            <w:pPr>
              <w:pStyle w:val="192"/>
              <w:jc w:val="center"/>
              <w:rPr>
                <w:rFonts w:ascii="Times New Roman" w:hAnsi="Times New Roman" w:cs="Times New Roman"/>
                <w:sz w:val="28"/>
                <w:szCs w:val="28"/>
                <w:lang w:eastAsia="en-US"/>
              </w:rPr>
            </w:pPr>
            <w:r>
              <w:rPr>
                <w:rFonts w:ascii="Times New Roman" w:hAnsi="Times New Roman" w:cs="Times New Roman"/>
                <w:sz w:val="28"/>
                <w:szCs w:val="28"/>
                <w:lang w:eastAsia="en-US"/>
              </w:rPr>
              <w:t>0,05</w:t>
            </w:r>
          </w:p>
        </w:tc>
      </w:tr>
    </w:tbl>
    <w:p w14:paraId="5D4E2837">
      <w:pPr>
        <w:spacing w:after="0" w:line="240" w:lineRule="auto"/>
        <w:ind w:firstLine="709"/>
        <w:jc w:val="both"/>
        <w:rPr>
          <w:rFonts w:ascii="Times New Roman" w:hAnsi="Times New Roman" w:cs="Times New Roman"/>
          <w:sz w:val="28"/>
          <w:szCs w:val="28"/>
        </w:rPr>
      </w:pPr>
      <w:bookmarkStart w:id="7" w:name="sub_111"/>
      <w:r>
        <w:rPr>
          <w:rFonts w:ascii="Times New Roman" w:hAnsi="Times New Roman" w:cs="Times New Roman"/>
          <w:sz w:val="28"/>
          <w:szCs w:val="28"/>
        </w:rPr>
        <w:t>* при условии соответствия почетного звания профилю педагогической деятельности или преподаваемых дисциплин;</w:t>
      </w:r>
    </w:p>
    <w:bookmarkEnd w:id="7"/>
    <w:p w14:paraId="6A894A7F">
      <w:pPr>
        <w:pStyle w:val="201"/>
        <w:shd w:val="clear" w:color="auto" w:fill="FFFFFF"/>
        <w:spacing w:before="0" w:beforeAutospacing="0" w:after="0" w:afterAutospacing="0"/>
        <w:jc w:val="both"/>
        <w:rPr>
          <w:spacing w:val="2"/>
          <w:sz w:val="28"/>
          <w:szCs w:val="28"/>
        </w:rPr>
      </w:pPr>
      <w:bookmarkStart w:id="8" w:name="sub_1603"/>
      <w:r>
        <w:rPr>
          <w:spacing w:val="2"/>
          <w:sz w:val="28"/>
          <w:szCs w:val="28"/>
        </w:rPr>
        <w:t>4.3. Если педагогические работники МБДОУ Д/с «</w:t>
      </w:r>
      <w:r>
        <w:rPr>
          <w:spacing w:val="2"/>
          <w:sz w:val="28"/>
          <w:szCs w:val="28"/>
          <w:lang w:val="ru-RU"/>
        </w:rPr>
        <w:t>Скворушка</w:t>
      </w:r>
      <w:r>
        <w:rPr>
          <w:spacing w:val="2"/>
          <w:sz w:val="28"/>
          <w:szCs w:val="28"/>
        </w:rPr>
        <w:t xml:space="preserve">» п. </w:t>
      </w:r>
      <w:r>
        <w:rPr>
          <w:spacing w:val="2"/>
          <w:sz w:val="28"/>
          <w:szCs w:val="28"/>
          <w:lang w:val="ru-RU"/>
        </w:rPr>
        <w:t>Аэропорт</w:t>
      </w:r>
      <w:r>
        <w:rPr>
          <w:spacing w:val="2"/>
          <w:sz w:val="28"/>
          <w:szCs w:val="28"/>
        </w:rPr>
        <w:t xml:space="preserve"> имеют право сразу на несколько повышающих коэффициентов, то им устанавливается суммарный повышающий коэффициент.</w:t>
      </w:r>
    </w:p>
    <w:bookmarkEnd w:id="8"/>
    <w:p w14:paraId="51ABD3B8">
      <w:pPr>
        <w:pStyle w:val="201"/>
        <w:shd w:val="clear" w:color="auto" w:fill="FFFFFF"/>
        <w:spacing w:before="0" w:beforeAutospacing="0" w:after="0" w:afterAutospacing="0"/>
        <w:jc w:val="both"/>
        <w:rPr>
          <w:spacing w:val="2"/>
          <w:sz w:val="28"/>
          <w:szCs w:val="28"/>
        </w:rPr>
      </w:pPr>
      <w:bookmarkStart w:id="9" w:name="sub_1604"/>
      <w:r>
        <w:rPr>
          <w:spacing w:val="2"/>
          <w:sz w:val="28"/>
          <w:szCs w:val="28"/>
        </w:rPr>
        <w:t>4.4. Коэффициент стажа педагогической работы специалистов (Кст) устанавливается при расчете должностного оклада в соответствии с основаниями, указанными в таблице 1 настоящего положения.</w:t>
      </w:r>
    </w:p>
    <w:p w14:paraId="120F73F4">
      <w:pPr>
        <w:pStyle w:val="201"/>
        <w:shd w:val="clear" w:color="auto" w:fill="FFFFFF"/>
        <w:spacing w:before="0" w:beforeAutospacing="0" w:after="0" w:afterAutospacing="0"/>
        <w:ind w:firstLine="567"/>
        <w:jc w:val="both"/>
        <w:rPr>
          <w:spacing w:val="2"/>
          <w:sz w:val="28"/>
          <w:szCs w:val="28"/>
        </w:rPr>
      </w:pPr>
      <w:r>
        <w:rPr>
          <w:spacing w:val="2"/>
          <w:sz w:val="28"/>
          <w:szCs w:val="28"/>
        </w:rPr>
        <w:t>Стаж педагогической работы устанавливается организацией в соответствии с записями в трудовой книжке или на основании других надлежащим образом оформленных документов, подтверждающих факт педагогической работы.</w:t>
      </w:r>
    </w:p>
    <w:p w14:paraId="298D354E">
      <w:pPr>
        <w:pStyle w:val="201"/>
        <w:shd w:val="clear" w:color="auto" w:fill="FFFFFF"/>
        <w:spacing w:before="0" w:beforeAutospacing="0" w:after="0" w:afterAutospacing="0"/>
        <w:ind w:firstLine="567"/>
        <w:jc w:val="both"/>
        <w:rPr>
          <w:spacing w:val="2"/>
          <w:sz w:val="28"/>
          <w:szCs w:val="28"/>
        </w:rPr>
      </w:pPr>
      <w:r>
        <w:rPr>
          <w:spacing w:val="2"/>
          <w:sz w:val="28"/>
          <w:szCs w:val="28"/>
        </w:rPr>
        <w:t xml:space="preserve">К педагогической работе, относится работа на должностях, поименованных в </w:t>
      </w:r>
      <w:r>
        <w:fldChar w:fldCharType="begin"/>
      </w:r>
      <w:r>
        <w:instrText xml:space="preserve"> HYPERLINK "garantf1://70329490.1100/" \o "garantf1://70329490.1100/" </w:instrText>
      </w:r>
      <w:r>
        <w:fldChar w:fldCharType="separate"/>
      </w:r>
      <w:r>
        <w:rPr>
          <w:spacing w:val="2"/>
          <w:sz w:val="28"/>
          <w:szCs w:val="28"/>
        </w:rPr>
        <w:t>разделе I</w:t>
      </w:r>
      <w:r>
        <w:rPr>
          <w:spacing w:val="2"/>
          <w:sz w:val="28"/>
          <w:szCs w:val="28"/>
        </w:rPr>
        <w:fldChar w:fldCharType="end"/>
      </w:r>
      <w:r>
        <w:rPr>
          <w:spacing w:val="2"/>
          <w:sz w:val="28"/>
          <w:szCs w:val="28"/>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w:t>
      </w:r>
      <w:r>
        <w:fldChar w:fldCharType="begin"/>
      </w:r>
      <w:r>
        <w:instrText xml:space="preserve"> HYPERLINK "garantf1://70329490.0/" \o "garantf1://70329490.0/" </w:instrText>
      </w:r>
      <w:r>
        <w:fldChar w:fldCharType="separate"/>
      </w:r>
      <w:r>
        <w:rPr>
          <w:spacing w:val="2"/>
          <w:sz w:val="28"/>
          <w:szCs w:val="28"/>
        </w:rPr>
        <w:t>постановлением</w:t>
      </w:r>
      <w:r>
        <w:rPr>
          <w:spacing w:val="2"/>
          <w:sz w:val="28"/>
          <w:szCs w:val="28"/>
        </w:rPr>
        <w:fldChar w:fldCharType="end"/>
      </w:r>
      <w:r>
        <w:rPr>
          <w:spacing w:val="2"/>
          <w:sz w:val="28"/>
          <w:szCs w:val="28"/>
        </w:rPr>
        <w:t xml:space="preserve"> Правительства Российской Федерации от 8 августа 2013 г. N 678.</w:t>
      </w:r>
    </w:p>
    <w:p w14:paraId="5A1EA345">
      <w:pPr>
        <w:pStyle w:val="201"/>
        <w:shd w:val="clear" w:color="auto" w:fill="FFFFFF"/>
        <w:spacing w:before="0" w:beforeAutospacing="0" w:after="0" w:afterAutospacing="0"/>
        <w:ind w:firstLine="567"/>
        <w:jc w:val="both"/>
        <w:rPr>
          <w:spacing w:val="2"/>
          <w:sz w:val="28"/>
          <w:szCs w:val="28"/>
        </w:rPr>
      </w:pPr>
      <w:bookmarkStart w:id="10" w:name="sub_1042"/>
      <w:r>
        <w:rPr>
          <w:spacing w:val="2"/>
          <w:sz w:val="28"/>
          <w:szCs w:val="28"/>
        </w:rPr>
        <w:t>В стаж педагогической работы для определения коэффициента стажа включается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bookmarkEnd w:id="10"/>
      <w:r>
        <w:rPr>
          <w:spacing w:val="2"/>
          <w:sz w:val="28"/>
          <w:szCs w:val="28"/>
        </w:rPr>
        <w:t>.</w:t>
      </w:r>
    </w:p>
    <w:bookmarkEnd w:id="9"/>
    <w:p w14:paraId="53EC8575">
      <w:pPr>
        <w:pStyle w:val="201"/>
        <w:shd w:val="clear" w:color="auto" w:fill="FFFFFF"/>
        <w:spacing w:before="0" w:beforeAutospacing="0" w:after="0" w:afterAutospacing="0"/>
        <w:jc w:val="both"/>
        <w:rPr>
          <w:spacing w:val="2"/>
          <w:sz w:val="28"/>
          <w:szCs w:val="28"/>
        </w:rPr>
      </w:pPr>
      <w:bookmarkStart w:id="11" w:name="sub_1605"/>
      <w:r>
        <w:rPr>
          <w:spacing w:val="2"/>
          <w:sz w:val="28"/>
          <w:szCs w:val="28"/>
        </w:rPr>
        <w:t>4.5. Коэффициент квалификации (Ккв) устанавливается при расчете должностного оклада на основании документов государственного образца о получении высшего (среднего) профессионального образования (подлинников или нотариально заверенных копий), документов государственного образца о присуждении ученых степеней (подлинников или нотариально заверенных копий диплома кандидата наук, доктора наук), а также документов (подлинников или нотариально заверенных копий), подтверждающих присвоение почетных званий, приказа о присвоении квалификационной категории педагогическому работнику.</w:t>
      </w:r>
    </w:p>
    <w:bookmarkEnd w:id="11"/>
    <w:p w14:paraId="672A612D">
      <w:pPr>
        <w:pStyle w:val="201"/>
        <w:shd w:val="clear" w:color="auto" w:fill="FFFFFF"/>
        <w:spacing w:before="0" w:beforeAutospacing="0" w:after="0" w:afterAutospacing="0"/>
        <w:ind w:firstLine="567"/>
        <w:jc w:val="both"/>
        <w:rPr>
          <w:spacing w:val="2"/>
          <w:sz w:val="28"/>
          <w:szCs w:val="28"/>
        </w:rPr>
      </w:pPr>
      <w:bookmarkStart w:id="12" w:name="sub_1606"/>
      <w:r>
        <w:rPr>
          <w:spacing w:val="2"/>
          <w:sz w:val="28"/>
          <w:szCs w:val="28"/>
        </w:rPr>
        <w:t>При наличии нескольких оснований для установления коэффициента квалификации (Ккв), коэффициент квалификации устанавливается суммарно по каждому основанию и по каждой занимаемой должности.</w:t>
      </w:r>
    </w:p>
    <w:bookmarkEnd w:id="12"/>
    <w:p w14:paraId="7DC529C5">
      <w:pPr>
        <w:pStyle w:val="201"/>
        <w:shd w:val="clear" w:color="auto" w:fill="FFFFFF"/>
        <w:spacing w:before="0" w:beforeAutospacing="0" w:after="0" w:afterAutospacing="0"/>
        <w:jc w:val="both"/>
        <w:rPr>
          <w:spacing w:val="2"/>
          <w:sz w:val="28"/>
          <w:szCs w:val="28"/>
        </w:rPr>
      </w:pPr>
      <w:bookmarkStart w:id="13" w:name="sub_1607"/>
      <w:r>
        <w:rPr>
          <w:spacing w:val="2"/>
          <w:sz w:val="28"/>
          <w:szCs w:val="28"/>
        </w:rPr>
        <w:t>4.6. Коэффициент специфики работы (Ксп) учитывает специфику условий труда.</w:t>
      </w:r>
      <w:bookmarkEnd w:id="13"/>
    </w:p>
    <w:p w14:paraId="6FCCD355">
      <w:pPr>
        <w:shd w:val="clear" w:color="auto" w:fill="FFFFFF"/>
        <w:spacing w:after="0" w:line="240" w:lineRule="auto"/>
        <w:jc w:val="center"/>
        <w:rPr>
          <w:rFonts w:ascii="Times New Roman" w:hAnsi="Times New Roman" w:cs="Times New Roman"/>
          <w:b/>
          <w:bCs/>
          <w:sz w:val="28"/>
          <w:szCs w:val="28"/>
        </w:rPr>
      </w:pPr>
    </w:p>
    <w:p w14:paraId="51F82CFD">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5. Порядок расчета тарифной части заработной платы </w:t>
      </w:r>
    </w:p>
    <w:p w14:paraId="2C24BDA9">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педагогических работников</w:t>
      </w:r>
    </w:p>
    <w:p w14:paraId="3640F9A8">
      <w:pPr>
        <w:pStyle w:val="201"/>
        <w:shd w:val="clear" w:color="auto" w:fill="FFFFFF"/>
        <w:spacing w:before="0" w:beforeAutospacing="0" w:after="0" w:afterAutospacing="0"/>
        <w:jc w:val="both"/>
        <w:rPr>
          <w:spacing w:val="2"/>
          <w:sz w:val="28"/>
          <w:szCs w:val="28"/>
        </w:rPr>
      </w:pPr>
      <w:r>
        <w:rPr>
          <w:spacing w:val="2"/>
          <w:sz w:val="28"/>
          <w:szCs w:val="28"/>
        </w:rPr>
        <w:t>5.1. Тарификационный список педагогических работников составляется один раз в год по состоянию на 1 сентября очередного учебного года. </w:t>
      </w:r>
    </w:p>
    <w:p w14:paraId="007248CB">
      <w:pPr>
        <w:pStyle w:val="201"/>
        <w:shd w:val="clear" w:color="auto" w:fill="FFFFFF"/>
        <w:spacing w:before="0" w:beforeAutospacing="0" w:after="0" w:afterAutospacing="0"/>
        <w:jc w:val="both"/>
        <w:rPr>
          <w:spacing w:val="2"/>
          <w:sz w:val="28"/>
          <w:szCs w:val="28"/>
        </w:rPr>
      </w:pPr>
      <w:r>
        <w:rPr>
          <w:spacing w:val="2"/>
          <w:sz w:val="28"/>
          <w:szCs w:val="28"/>
        </w:rPr>
        <w:t xml:space="preserve">5.2. Тарификационный список является документом, который отражает условия оплаты труда воспитателей и других педагогических работников без учета премий и иных стимулирующих выплат, предусмотренных настоящим положением. </w:t>
      </w:r>
    </w:p>
    <w:p w14:paraId="7B18B900">
      <w:pPr>
        <w:pStyle w:val="201"/>
        <w:shd w:val="clear" w:color="auto" w:fill="FFFFFF"/>
        <w:spacing w:before="0" w:beforeAutospacing="0" w:after="0" w:afterAutospacing="0"/>
        <w:jc w:val="both"/>
        <w:rPr>
          <w:spacing w:val="2"/>
          <w:sz w:val="28"/>
          <w:szCs w:val="28"/>
        </w:rPr>
      </w:pPr>
      <w:r>
        <w:rPr>
          <w:spacing w:val="2"/>
          <w:sz w:val="28"/>
          <w:szCs w:val="28"/>
        </w:rPr>
        <w:t>5.3. Тарификационный список формируется исходя из количества часов по учебному плану и Образовательной программе дошкольного образования, комплектования групп, обеспеченности кадрами и других конкретных условий в МБДОУ Д/с «</w:t>
      </w:r>
      <w:r>
        <w:rPr>
          <w:spacing w:val="2"/>
          <w:sz w:val="28"/>
          <w:szCs w:val="28"/>
          <w:lang w:val="ru-RU"/>
        </w:rPr>
        <w:t>Скворушка</w:t>
      </w:r>
      <w:r>
        <w:rPr>
          <w:spacing w:val="2"/>
          <w:sz w:val="28"/>
          <w:szCs w:val="28"/>
        </w:rPr>
        <w:t xml:space="preserve">» п. </w:t>
      </w:r>
      <w:r>
        <w:rPr>
          <w:spacing w:val="2"/>
          <w:sz w:val="28"/>
          <w:szCs w:val="28"/>
          <w:lang w:val="ru-RU"/>
        </w:rPr>
        <w:t>Аэропорт</w:t>
      </w:r>
      <w:r>
        <w:rPr>
          <w:spacing w:val="2"/>
          <w:sz w:val="28"/>
          <w:szCs w:val="28"/>
        </w:rPr>
        <w:t xml:space="preserve"> и устанавливает объем педагогической нагрузки педагогических работников на учебный год. </w:t>
      </w:r>
    </w:p>
    <w:p w14:paraId="495E576C">
      <w:pPr>
        <w:pStyle w:val="201"/>
        <w:shd w:val="clear" w:color="auto" w:fill="FFFFFF"/>
        <w:spacing w:before="0" w:beforeAutospacing="0" w:after="0" w:afterAutospacing="0"/>
        <w:jc w:val="both"/>
        <w:rPr>
          <w:spacing w:val="2"/>
          <w:sz w:val="28"/>
          <w:szCs w:val="28"/>
        </w:rPr>
      </w:pPr>
      <w:r>
        <w:rPr>
          <w:spacing w:val="2"/>
          <w:sz w:val="28"/>
          <w:szCs w:val="28"/>
        </w:rPr>
        <w:t>5.4. В тарификационном списке указываются все работники, выполняющие педагогическую работу, включая работников, выполняющих эту работу в том же образовательной организации на условиях совмещения (совместительства), и работников других организаций, принятых на педагогические должности по совместительству. </w:t>
      </w:r>
    </w:p>
    <w:p w14:paraId="30418F7D">
      <w:pPr>
        <w:pStyle w:val="201"/>
        <w:shd w:val="clear" w:color="auto" w:fill="FFFFFF"/>
        <w:spacing w:before="0" w:beforeAutospacing="0" w:after="0" w:afterAutospacing="0"/>
        <w:jc w:val="both"/>
        <w:rPr>
          <w:spacing w:val="2"/>
          <w:sz w:val="28"/>
          <w:szCs w:val="28"/>
        </w:rPr>
      </w:pPr>
      <w:r>
        <w:rPr>
          <w:spacing w:val="2"/>
          <w:sz w:val="28"/>
          <w:szCs w:val="28"/>
        </w:rPr>
        <w:t>5.5. Оплата труда педагогических работников, непосредственно осуществляющих образовательную деятельность, устанавливается исходя из тарифицируемой педагогической нагрузки.</w:t>
      </w:r>
    </w:p>
    <w:p w14:paraId="0D59E6C3">
      <w:pPr>
        <w:pStyle w:val="201"/>
        <w:shd w:val="clear" w:color="auto" w:fill="FFFFFF"/>
        <w:spacing w:before="0" w:beforeAutospacing="0" w:after="0" w:afterAutospacing="0"/>
        <w:jc w:val="both"/>
        <w:rPr>
          <w:spacing w:val="2"/>
          <w:sz w:val="28"/>
          <w:szCs w:val="28"/>
        </w:rPr>
      </w:pPr>
      <w:r>
        <w:rPr>
          <w:spacing w:val="2"/>
          <w:sz w:val="28"/>
          <w:szCs w:val="28"/>
        </w:rPr>
        <w:t>5.6. При составлении тарификационного списка исчисление месячной оплаты труда педагогического работника за педагогическую работу осуществляется путем умножения размера ставки заработной платы, установленной с повышающих коэффициентов на установленную ему педагогическую нагрузку в неделю, и деления полученного произведения на установленную норму часов за ставку педагогической работы в неделю. </w:t>
      </w:r>
    </w:p>
    <w:p w14:paraId="528973ED">
      <w:pPr>
        <w:pStyle w:val="201"/>
        <w:shd w:val="clear" w:color="auto" w:fill="FFFFFF"/>
        <w:spacing w:before="0" w:beforeAutospacing="0" w:after="0" w:afterAutospacing="0"/>
        <w:ind w:firstLine="567"/>
        <w:jc w:val="both"/>
        <w:rPr>
          <w:spacing w:val="2"/>
          <w:sz w:val="28"/>
          <w:szCs w:val="28"/>
        </w:rPr>
      </w:pPr>
      <w:r>
        <w:rPr>
          <w:spacing w:val="2"/>
          <w:sz w:val="28"/>
          <w:szCs w:val="28"/>
        </w:rPr>
        <w:t>ФОТ тп = (ДО х Нагр. факт.)/ Н час.</w:t>
      </w:r>
    </w:p>
    <w:p w14:paraId="66FAF0CE">
      <w:pPr>
        <w:pStyle w:val="201"/>
        <w:shd w:val="clear" w:color="auto" w:fill="FFFFFF"/>
        <w:spacing w:before="0" w:beforeAutospacing="0" w:after="0" w:afterAutospacing="0"/>
        <w:ind w:firstLine="567"/>
        <w:jc w:val="both"/>
        <w:rPr>
          <w:spacing w:val="2"/>
          <w:sz w:val="28"/>
          <w:szCs w:val="28"/>
        </w:rPr>
      </w:pPr>
      <w:r>
        <w:rPr>
          <w:spacing w:val="2"/>
          <w:sz w:val="28"/>
          <w:szCs w:val="28"/>
        </w:rPr>
        <w:t> где:</w:t>
      </w:r>
    </w:p>
    <w:p w14:paraId="597E9B01">
      <w:pPr>
        <w:pStyle w:val="201"/>
        <w:shd w:val="clear" w:color="auto" w:fill="FFFFFF"/>
        <w:spacing w:before="0" w:beforeAutospacing="0" w:after="0" w:afterAutospacing="0"/>
        <w:ind w:firstLine="567"/>
        <w:jc w:val="both"/>
        <w:rPr>
          <w:spacing w:val="2"/>
          <w:sz w:val="28"/>
          <w:szCs w:val="28"/>
        </w:rPr>
      </w:pPr>
      <w:r>
        <w:rPr>
          <w:spacing w:val="2"/>
          <w:sz w:val="28"/>
          <w:szCs w:val="28"/>
        </w:rPr>
        <w:t>ФОТтп –   размер тарифной части заработной платы педагогического работника, осуществляющего учебный процесс, руб.;</w:t>
      </w:r>
    </w:p>
    <w:p w14:paraId="309BF384">
      <w:pPr>
        <w:pStyle w:val="201"/>
        <w:shd w:val="clear" w:color="auto" w:fill="FFFFFF"/>
        <w:spacing w:before="0" w:beforeAutospacing="0" w:after="0" w:afterAutospacing="0"/>
        <w:ind w:firstLine="567"/>
        <w:jc w:val="both"/>
        <w:rPr>
          <w:spacing w:val="2"/>
          <w:sz w:val="28"/>
          <w:szCs w:val="28"/>
        </w:rPr>
      </w:pPr>
      <w:r>
        <w:rPr>
          <w:spacing w:val="2"/>
          <w:sz w:val="28"/>
          <w:szCs w:val="28"/>
        </w:rPr>
        <w:t>ДО - должностной оклад, исчисленный с учетом повышающих Коэффициентов</w:t>
      </w:r>
    </w:p>
    <w:p w14:paraId="45E984C8">
      <w:pPr>
        <w:pStyle w:val="201"/>
        <w:shd w:val="clear" w:color="auto" w:fill="FFFFFF"/>
        <w:spacing w:before="0" w:beforeAutospacing="0" w:after="0" w:afterAutospacing="0"/>
        <w:ind w:firstLine="567"/>
        <w:jc w:val="both"/>
        <w:rPr>
          <w:spacing w:val="2"/>
          <w:sz w:val="28"/>
          <w:szCs w:val="28"/>
        </w:rPr>
      </w:pPr>
      <w:r>
        <w:rPr>
          <w:spacing w:val="2"/>
          <w:sz w:val="28"/>
          <w:szCs w:val="28"/>
        </w:rPr>
        <w:t>Нагр.факт. – установленный объем педагогической нагрузки (в неделю) по видам образовательных программ, час.;</w:t>
      </w:r>
    </w:p>
    <w:p w14:paraId="3232CC35">
      <w:pPr>
        <w:pStyle w:val="201"/>
        <w:shd w:val="clear" w:color="auto" w:fill="FFFFFF"/>
        <w:spacing w:before="0" w:beforeAutospacing="0" w:after="0" w:afterAutospacing="0"/>
        <w:ind w:firstLine="567"/>
        <w:jc w:val="both"/>
        <w:rPr>
          <w:spacing w:val="2"/>
          <w:sz w:val="28"/>
          <w:szCs w:val="28"/>
        </w:rPr>
      </w:pPr>
      <w:r>
        <w:rPr>
          <w:spacing w:val="2"/>
          <w:sz w:val="28"/>
          <w:szCs w:val="28"/>
        </w:rPr>
        <w:t>Н час. – установленная норма часов преподавательской работы за ставку заработной платы (в неделю) по видам образовательных программ, час.</w:t>
      </w:r>
    </w:p>
    <w:p w14:paraId="4CFAFAAF">
      <w:pPr>
        <w:pStyle w:val="201"/>
        <w:shd w:val="clear" w:color="auto" w:fill="FFFFFF"/>
        <w:spacing w:before="0" w:beforeAutospacing="0" w:after="0" w:afterAutospacing="0"/>
        <w:ind w:firstLine="567"/>
        <w:jc w:val="both"/>
        <w:rPr>
          <w:spacing w:val="2"/>
          <w:sz w:val="28"/>
          <w:szCs w:val="28"/>
        </w:rPr>
      </w:pPr>
      <w:r>
        <w:rPr>
          <w:spacing w:val="2"/>
          <w:sz w:val="28"/>
          <w:szCs w:val="28"/>
        </w:rPr>
        <w:t>В случае если в течение года предусматривается повышение ставки заработной платы, её размер корректируется на повышающий коэффициент.</w:t>
      </w:r>
    </w:p>
    <w:p w14:paraId="4F31B863">
      <w:pPr>
        <w:pStyle w:val="201"/>
        <w:shd w:val="clear" w:color="auto" w:fill="FFFFFF"/>
        <w:spacing w:before="0" w:beforeAutospacing="0" w:after="0" w:afterAutospacing="0"/>
        <w:jc w:val="both"/>
        <w:rPr>
          <w:spacing w:val="2"/>
          <w:sz w:val="28"/>
          <w:szCs w:val="28"/>
        </w:rPr>
      </w:pPr>
      <w:bookmarkStart w:id="14" w:name="sub_1012"/>
      <w:bookmarkEnd w:id="14"/>
      <w:r>
        <w:rPr>
          <w:spacing w:val="2"/>
          <w:sz w:val="28"/>
          <w:szCs w:val="28"/>
        </w:rPr>
        <w:t>5.7. При этом месячная оплата труда педагогическому работнику за педагогическую работу выплачивается согласно установленной в тарификационном списке педагогической нагрузке ежемесячно независимо от числа недель и рабочих дней в разные месяцы года. </w:t>
      </w:r>
    </w:p>
    <w:p w14:paraId="54BD6681">
      <w:pPr>
        <w:pStyle w:val="201"/>
        <w:shd w:val="clear" w:color="auto" w:fill="FFFFFF"/>
        <w:spacing w:before="0" w:beforeAutospacing="0" w:after="0" w:afterAutospacing="0"/>
        <w:jc w:val="both"/>
        <w:rPr>
          <w:spacing w:val="2"/>
          <w:sz w:val="28"/>
          <w:szCs w:val="28"/>
        </w:rPr>
      </w:pPr>
      <w:r>
        <w:rPr>
          <w:spacing w:val="2"/>
          <w:sz w:val="28"/>
          <w:szCs w:val="28"/>
        </w:rPr>
        <w:t>5.8. Тарифной частью заработной платы педагогических работников является установленная им с учетом выполняемого объема работ ставка заработной платы по должности соответствующего квалификационного уровня ПКГ педагогических работников   с учетом повышающих коэффициентов.</w:t>
      </w:r>
    </w:p>
    <w:p w14:paraId="4E94F569">
      <w:pPr>
        <w:pStyle w:val="201"/>
        <w:shd w:val="clear" w:color="auto" w:fill="FFFFFF"/>
        <w:spacing w:before="0" w:beforeAutospacing="0" w:after="0" w:afterAutospacing="0"/>
        <w:jc w:val="both"/>
        <w:rPr>
          <w:spacing w:val="2"/>
          <w:sz w:val="28"/>
          <w:szCs w:val="28"/>
        </w:rPr>
      </w:pPr>
      <w:r>
        <w:rPr>
          <w:spacing w:val="2"/>
          <w:sz w:val="28"/>
          <w:szCs w:val="28"/>
        </w:rPr>
        <w:t>5.9. 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совпадения по этим должностям должностных обязанностей, профилей работ.</w:t>
      </w:r>
    </w:p>
    <w:p w14:paraId="3644D100">
      <w:pPr>
        <w:pStyle w:val="201"/>
        <w:shd w:val="clear" w:color="auto" w:fill="FFFFFF"/>
        <w:spacing w:before="0" w:beforeAutospacing="0" w:after="0" w:afterAutospacing="0"/>
        <w:jc w:val="both"/>
        <w:rPr>
          <w:spacing w:val="2"/>
          <w:sz w:val="28"/>
          <w:szCs w:val="28"/>
        </w:rPr>
      </w:pPr>
      <w:r>
        <w:rPr>
          <w:spacing w:val="2"/>
          <w:sz w:val="28"/>
          <w:szCs w:val="28"/>
        </w:rPr>
        <w:t>5.10.  Руководитель МБДОУ Д/с «</w:t>
      </w:r>
      <w:r>
        <w:rPr>
          <w:spacing w:val="2"/>
          <w:sz w:val="28"/>
          <w:szCs w:val="28"/>
          <w:lang w:val="ru-RU"/>
        </w:rPr>
        <w:t>Скворушка</w:t>
      </w:r>
      <w:r>
        <w:rPr>
          <w:spacing w:val="2"/>
          <w:sz w:val="28"/>
          <w:szCs w:val="28"/>
        </w:rPr>
        <w:t xml:space="preserve">» п. </w:t>
      </w:r>
      <w:r>
        <w:rPr>
          <w:spacing w:val="2"/>
          <w:sz w:val="28"/>
          <w:szCs w:val="28"/>
          <w:lang w:val="ru-RU"/>
        </w:rPr>
        <w:t>Аэропорт</w:t>
      </w:r>
      <w:r>
        <w:rPr>
          <w:spacing w:val="2"/>
          <w:sz w:val="28"/>
          <w:szCs w:val="28"/>
        </w:rPr>
        <w:t>:</w:t>
      </w:r>
    </w:p>
    <w:p w14:paraId="05842DC3">
      <w:pPr>
        <w:pStyle w:val="201"/>
        <w:shd w:val="clear" w:color="auto" w:fill="FFFFFF"/>
        <w:spacing w:before="0" w:beforeAutospacing="0" w:after="0" w:afterAutospacing="0"/>
        <w:ind w:firstLine="567"/>
        <w:jc w:val="both"/>
        <w:rPr>
          <w:spacing w:val="2"/>
          <w:sz w:val="28"/>
          <w:szCs w:val="28"/>
        </w:rPr>
      </w:pPr>
      <w:r>
        <w:rPr>
          <w:spacing w:val="2"/>
          <w:sz w:val="28"/>
          <w:szCs w:val="28"/>
        </w:rPr>
        <w:t>а) проверяет документы об образовании и стаже педагогической работы (работы по специальности, в определенной должности) и других основаниях, в соответствии с которыми определяются размеры ставок заработной платы (должностных окладов) работников;</w:t>
      </w:r>
    </w:p>
    <w:p w14:paraId="029FC7E6">
      <w:pPr>
        <w:pStyle w:val="201"/>
        <w:shd w:val="clear" w:color="auto" w:fill="FFFFFF"/>
        <w:spacing w:before="0" w:beforeAutospacing="0" w:after="0" w:afterAutospacing="0"/>
        <w:ind w:firstLine="567"/>
        <w:jc w:val="both"/>
        <w:rPr>
          <w:spacing w:val="2"/>
          <w:sz w:val="28"/>
          <w:szCs w:val="28"/>
        </w:rPr>
      </w:pPr>
      <w:r>
        <w:rPr>
          <w:spacing w:val="2"/>
          <w:sz w:val="28"/>
          <w:szCs w:val="28"/>
        </w:rPr>
        <w:t>б) ежегодно составляет и утверждает на работников, выполняющих педагогическую работу, включая работников, выполняющих эту работу в той же организации помимо основной работы, тарификационные списки.</w:t>
      </w:r>
    </w:p>
    <w:p w14:paraId="5E938E77">
      <w:pPr>
        <w:pStyle w:val="201"/>
        <w:shd w:val="clear" w:color="auto" w:fill="FFFFFF"/>
        <w:spacing w:before="0" w:beforeAutospacing="0" w:after="0" w:afterAutospacing="0"/>
        <w:ind w:firstLine="567"/>
        <w:jc w:val="both"/>
        <w:rPr>
          <w:spacing w:val="2"/>
          <w:sz w:val="28"/>
          <w:szCs w:val="28"/>
        </w:rPr>
      </w:pPr>
      <w:r>
        <w:rPr>
          <w:spacing w:val="2"/>
          <w:sz w:val="28"/>
          <w:szCs w:val="28"/>
        </w:rPr>
        <w:t>в) несет ответственность за своевременное и правильное определение размеров заработной платы работников организации.</w:t>
      </w:r>
    </w:p>
    <w:p w14:paraId="5FCCCFF1">
      <w:pPr>
        <w:pStyle w:val="201"/>
        <w:shd w:val="clear" w:color="auto" w:fill="FFFFFF"/>
        <w:spacing w:before="0" w:beforeAutospacing="0" w:after="0" w:afterAutospacing="0"/>
        <w:ind w:firstLine="567"/>
        <w:jc w:val="both"/>
        <w:rPr>
          <w:spacing w:val="2"/>
          <w:sz w:val="28"/>
          <w:szCs w:val="28"/>
        </w:rPr>
      </w:pPr>
    </w:p>
    <w:p w14:paraId="7EBD6700">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6. Оплата труда педагогических работников с учетом имеющейся квалификационной категории за выполнение педагогической работы по должности с другими наименованиями, по которой не установлена квалификационная категория, а также в других случаях</w:t>
      </w:r>
    </w:p>
    <w:p w14:paraId="75E2808A">
      <w:pPr>
        <w:pStyle w:val="201"/>
        <w:shd w:val="clear" w:color="auto" w:fill="FFFFFF"/>
        <w:spacing w:before="0" w:beforeAutospacing="0" w:after="0" w:afterAutospacing="0"/>
        <w:jc w:val="both"/>
        <w:rPr>
          <w:spacing w:val="2"/>
          <w:sz w:val="28"/>
          <w:szCs w:val="28"/>
        </w:rPr>
      </w:pPr>
      <w:r>
        <w:rPr>
          <w:spacing w:val="2"/>
          <w:sz w:val="28"/>
          <w:szCs w:val="28"/>
        </w:rPr>
        <w:t>6.1. Оплата труда педагогических работников,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14:paraId="40080B21">
      <w:pPr>
        <w:pStyle w:val="201"/>
        <w:shd w:val="clear" w:color="auto" w:fill="FFFFFF"/>
        <w:spacing w:before="0" w:beforeAutospacing="0" w:after="0" w:afterAutospacing="0"/>
        <w:jc w:val="both"/>
        <w:rPr>
          <w:spacing w:val="2"/>
          <w:sz w:val="28"/>
          <w:szCs w:val="28"/>
        </w:rPr>
      </w:pPr>
      <w:r>
        <w:rPr>
          <w:spacing w:val="2"/>
          <w:sz w:val="28"/>
          <w:szCs w:val="28"/>
        </w:rPr>
        <w:t>6.2. Производить оплату труда педагогических работников с учетом имеющейся квалификационной категории:</w:t>
      </w:r>
    </w:p>
    <w:p w14:paraId="7FA5ED1B">
      <w:pPr>
        <w:pStyle w:val="201"/>
        <w:shd w:val="clear" w:color="auto" w:fill="FFFFFF"/>
        <w:spacing w:before="0" w:beforeAutospacing="0" w:after="0" w:afterAutospacing="0"/>
        <w:jc w:val="both"/>
        <w:rPr>
          <w:spacing w:val="2"/>
          <w:sz w:val="28"/>
          <w:szCs w:val="28"/>
        </w:rPr>
      </w:pPr>
      <w:r>
        <w:rPr>
          <w:spacing w:val="2"/>
          <w:sz w:val="28"/>
          <w:szCs w:val="28"/>
        </w:rPr>
        <w:t>-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таблице № 3, а также в других случаях, если по выполняемой работе совпадают профили работы (деятельности);</w:t>
      </w:r>
    </w:p>
    <w:p w14:paraId="0993AFCD">
      <w:pPr>
        <w:pStyle w:val="201"/>
        <w:shd w:val="clear" w:color="auto" w:fill="FFFFFF"/>
        <w:spacing w:before="0" w:beforeAutospacing="0" w:after="0" w:afterAutospacing="0"/>
        <w:jc w:val="both"/>
        <w:rPr>
          <w:spacing w:val="2"/>
          <w:sz w:val="28"/>
          <w:szCs w:val="28"/>
        </w:rPr>
      </w:pPr>
      <w:r>
        <w:rPr>
          <w:spacing w:val="2"/>
          <w:sz w:val="28"/>
          <w:szCs w:val="28"/>
        </w:rPr>
        <w:t>- в целях материальной поддержки педагогических работников, у которых в период нахождения в отпуске по уходу за ребенком до исполнения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ее прохождения, но не более чем на один год после выхода из указанного отпуска;</w:t>
      </w:r>
    </w:p>
    <w:p w14:paraId="69718A43">
      <w:pPr>
        <w:pStyle w:val="201"/>
        <w:shd w:val="clear" w:color="auto" w:fill="FFFFFF"/>
        <w:spacing w:before="0" w:beforeAutospacing="0" w:after="0" w:afterAutospacing="0"/>
        <w:jc w:val="both"/>
        <w:rPr>
          <w:spacing w:val="2"/>
          <w:sz w:val="28"/>
          <w:szCs w:val="28"/>
        </w:rPr>
      </w:pPr>
      <w:r>
        <w:rPr>
          <w:spacing w:val="2"/>
          <w:sz w:val="28"/>
          <w:szCs w:val="28"/>
        </w:rPr>
        <w:t>- в случае истечения у педагогического работника срока действия квалификационной категории за один год до наступления права для назначения страховой пенсии сохранять на этот период оплату труда с учетом имевшейся квалификационной категории;</w:t>
      </w:r>
    </w:p>
    <w:p w14:paraId="2A797087">
      <w:pPr>
        <w:pStyle w:val="201"/>
        <w:shd w:val="clear" w:color="auto" w:fill="FFFFFF"/>
        <w:spacing w:before="0" w:beforeAutospacing="0" w:after="0" w:afterAutospacing="0"/>
        <w:jc w:val="both"/>
        <w:rPr>
          <w:spacing w:val="2"/>
          <w:sz w:val="28"/>
          <w:szCs w:val="28"/>
        </w:rPr>
      </w:pPr>
      <w:r>
        <w:rPr>
          <w:spacing w:val="2"/>
          <w:sz w:val="28"/>
          <w:szCs w:val="28"/>
        </w:rPr>
        <w:t>- в случае истечения действия квалификационной категории после подачи заявления в аттестационную комиссию сохранять оплату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14:paraId="272B7A3E">
      <w:pPr>
        <w:pStyle w:val="201"/>
        <w:shd w:val="clear" w:color="auto" w:fill="FFFFFF"/>
        <w:spacing w:before="0" w:beforeAutospacing="0" w:after="0" w:afterAutospacing="0"/>
        <w:jc w:val="both"/>
        <w:rPr>
          <w:spacing w:val="2"/>
          <w:sz w:val="28"/>
          <w:szCs w:val="28"/>
        </w:rPr>
      </w:pPr>
      <w:r>
        <w:rPr>
          <w:spacing w:val="2"/>
          <w:sz w:val="28"/>
          <w:szCs w:val="28"/>
        </w:rPr>
        <w:t>6.3. Оплата    труда   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7 апреля 2014 г.  № 276 (зарегистрирован   Министерством юстиции   Российской Федерации   23 мая 2014 г., регистрационный № 32408), при выполнении ими педагогической работы в следующих случаях:</w:t>
      </w:r>
    </w:p>
    <w:p w14:paraId="5BE5724E">
      <w:pPr>
        <w:pStyle w:val="201"/>
        <w:shd w:val="clear" w:color="auto" w:fill="FFFFFF"/>
        <w:spacing w:before="0" w:beforeAutospacing="0" w:after="0" w:afterAutospacing="0"/>
        <w:jc w:val="both"/>
        <w:rPr>
          <w:spacing w:val="2"/>
          <w:sz w:val="28"/>
          <w:szCs w:val="28"/>
        </w:rPr>
      </w:pPr>
      <w:r>
        <w:rPr>
          <w:spacing w:val="2"/>
          <w:sz w:val="28"/>
          <w:szCs w:val="28"/>
        </w:rPr>
        <w:t>- при работе в должности, по которой установлена квалификационная категория, независимо от преподаваемого предмета (дисциплины), типа и вида формы собственности образовательной организации;</w:t>
      </w:r>
    </w:p>
    <w:p w14:paraId="11FFC1D3">
      <w:pPr>
        <w:pStyle w:val="201"/>
        <w:shd w:val="clear" w:color="auto" w:fill="FFFFFF"/>
        <w:spacing w:before="0" w:beforeAutospacing="0" w:after="0" w:afterAutospacing="0"/>
        <w:jc w:val="both"/>
        <w:rPr>
          <w:spacing w:val="2"/>
          <w:sz w:val="28"/>
          <w:szCs w:val="28"/>
        </w:rPr>
      </w:pPr>
      <w:r>
        <w:rPr>
          <w:spacing w:val="2"/>
          <w:sz w:val="28"/>
          <w:szCs w:val="28"/>
        </w:rPr>
        <w:t>- при возобновлении работы в должности, по которой установлена квалификационная категория, независимо от перерывов в работе;</w:t>
      </w:r>
    </w:p>
    <w:p w14:paraId="7BBEDD14">
      <w:pPr>
        <w:pStyle w:val="201"/>
        <w:shd w:val="clear" w:color="auto" w:fill="FFFFFF"/>
        <w:spacing w:before="0" w:beforeAutospacing="0" w:after="0" w:afterAutospacing="0"/>
        <w:jc w:val="both"/>
        <w:rPr>
          <w:spacing w:val="2"/>
          <w:sz w:val="28"/>
          <w:szCs w:val="28"/>
        </w:rPr>
      </w:pPr>
      <w:r>
        <w:rPr>
          <w:spacing w:val="2"/>
          <w:sz w:val="28"/>
          <w:szCs w:val="28"/>
        </w:rPr>
        <w:t>-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14:paraId="19263D2A">
      <w:pPr>
        <w:shd w:val="clear" w:color="auto" w:fill="FFFFFF"/>
        <w:spacing w:after="0" w:line="240" w:lineRule="auto"/>
        <w:ind w:firstLine="709"/>
        <w:jc w:val="right"/>
        <w:rPr>
          <w:rFonts w:ascii="Times New Roman" w:hAnsi="Times New Roman" w:cs="Times New Roman"/>
          <w:b/>
          <w:sz w:val="28"/>
          <w:szCs w:val="28"/>
        </w:rPr>
      </w:pPr>
      <w:r>
        <w:rPr>
          <w:rFonts w:ascii="Times New Roman" w:hAnsi="Times New Roman" w:cs="Times New Roman"/>
          <w:sz w:val="28"/>
          <w:szCs w:val="28"/>
        </w:rPr>
        <w:t xml:space="preserve">                                                                                              Таблица 3</w:t>
      </w:r>
    </w:p>
    <w:tbl>
      <w:tblPr>
        <w:tblStyle w:val="4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40"/>
        <w:gridCol w:w="5323"/>
      </w:tblGrid>
      <w:tr w14:paraId="5ECD1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Pr>
          <w:p w14:paraId="2FC24B5F">
            <w:pPr>
              <w:widowControl w:val="0"/>
              <w:spacing w:after="0" w:line="240" w:lineRule="auto"/>
              <w:jc w:val="center"/>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Должность,</w:t>
            </w:r>
          </w:p>
          <w:p w14:paraId="7D682345">
            <w:pPr>
              <w:widowControl w:val="0"/>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lang w:eastAsia="en-US"/>
              </w:rPr>
              <w:t xml:space="preserve">по которой </w:t>
            </w:r>
            <w:r>
              <w:rPr>
                <w:rFonts w:ascii="Times New Roman" w:hAnsi="Times New Roman" w:eastAsia="Times New Roman" w:cs="Times New Roman"/>
                <w:spacing w:val="-2"/>
                <w:sz w:val="28"/>
                <w:szCs w:val="28"/>
                <w:lang w:eastAsia="en-US"/>
              </w:rPr>
              <w:t xml:space="preserve">установлена квалификационная </w:t>
            </w:r>
            <w:r>
              <w:rPr>
                <w:rFonts w:ascii="Times New Roman" w:hAnsi="Times New Roman" w:eastAsia="Times New Roman" w:cs="Times New Roman"/>
                <w:sz w:val="28"/>
                <w:szCs w:val="28"/>
                <w:lang w:eastAsia="en-US"/>
              </w:rPr>
              <w:t>категория</w:t>
            </w:r>
          </w:p>
        </w:tc>
        <w:tc>
          <w:tcPr>
            <w:tcW w:w="5323" w:type="dxa"/>
          </w:tcPr>
          <w:p w14:paraId="6210CA3B">
            <w:pPr>
              <w:widowControl w:val="0"/>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lang w:eastAsia="en-US"/>
              </w:rPr>
              <w:t xml:space="preserve">Должность, по которой рекомендуется при оплате труда учитывать квалификационную </w:t>
            </w:r>
            <w:r>
              <w:rPr>
                <w:rFonts w:ascii="Times New Roman" w:hAnsi="Times New Roman" w:eastAsia="Times New Roman" w:cs="Times New Roman"/>
                <w:spacing w:val="-1"/>
                <w:sz w:val="28"/>
                <w:szCs w:val="28"/>
                <w:lang w:eastAsia="en-US"/>
              </w:rPr>
              <w:t xml:space="preserve">категорию, установленную по должности, </w:t>
            </w:r>
            <w:r>
              <w:rPr>
                <w:rFonts w:ascii="Times New Roman" w:hAnsi="Times New Roman" w:eastAsia="Times New Roman" w:cs="Times New Roman"/>
                <w:sz w:val="28"/>
                <w:szCs w:val="28"/>
                <w:lang w:eastAsia="en-US"/>
              </w:rPr>
              <w:t xml:space="preserve">указанной в графе </w:t>
            </w:r>
          </w:p>
        </w:tc>
      </w:tr>
      <w:tr w14:paraId="1A8C2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Pr>
          <w:p w14:paraId="580E6041">
            <w:pPr>
              <w:widowControl w:val="0"/>
              <w:spacing w:after="0" w:line="240" w:lineRule="auto"/>
              <w:jc w:val="both"/>
              <w:rPr>
                <w:rFonts w:ascii="Times New Roman" w:hAnsi="Times New Roman" w:eastAsia="Times New Roman" w:cs="Times New Roman"/>
                <w:sz w:val="28"/>
                <w:szCs w:val="28"/>
                <w:lang w:eastAsia="en-US"/>
              </w:rPr>
            </w:pPr>
          </w:p>
          <w:p w14:paraId="7C91E0C6">
            <w:pPr>
              <w:widowControl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eastAsia="en-US"/>
              </w:rPr>
              <w:t>Учитель; преподаватель</w:t>
            </w:r>
          </w:p>
        </w:tc>
        <w:tc>
          <w:tcPr>
            <w:tcW w:w="5323" w:type="dxa"/>
          </w:tcPr>
          <w:p w14:paraId="4B7B5556">
            <w:pPr>
              <w:widowControl w:val="0"/>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Преподаватель; учитель; 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14:paraId="21A14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Pr>
          <w:p w14:paraId="5BFCA003">
            <w:pPr>
              <w:widowControl w:val="0"/>
              <w:shd w:val="clear" w:color="auto" w:fill="FFFFFF"/>
              <w:spacing w:after="0" w:line="240"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Старший воспитатель;</w:t>
            </w:r>
          </w:p>
          <w:p w14:paraId="748E5AEA">
            <w:pPr>
              <w:widowControl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eastAsia="en-US"/>
              </w:rPr>
              <w:t>воспитатель</w:t>
            </w:r>
          </w:p>
        </w:tc>
        <w:tc>
          <w:tcPr>
            <w:tcW w:w="5323" w:type="dxa"/>
          </w:tcPr>
          <w:p w14:paraId="2E0D72F3">
            <w:pPr>
              <w:widowControl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eastAsia="en-US"/>
              </w:rPr>
              <w:t>Воспитатель; старший воспитатель</w:t>
            </w:r>
          </w:p>
        </w:tc>
      </w:tr>
      <w:tr w14:paraId="49EB4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Pr>
          <w:p w14:paraId="00777326">
            <w:pPr>
              <w:widowControl w:val="0"/>
              <w:shd w:val="clear" w:color="auto" w:fill="FFFFFF"/>
              <w:spacing w:after="0" w:line="240" w:lineRule="auto"/>
              <w:jc w:val="both"/>
              <w:rPr>
                <w:rFonts w:ascii="Times New Roman" w:hAnsi="Times New Roman" w:eastAsia="Times New Roman" w:cs="Times New Roman"/>
                <w:sz w:val="28"/>
                <w:szCs w:val="28"/>
                <w:lang w:eastAsia="en-US"/>
              </w:rPr>
            </w:pPr>
          </w:p>
          <w:p w14:paraId="5483D43B">
            <w:pPr>
              <w:widowControl w:val="0"/>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eastAsia="en-US"/>
              </w:rPr>
              <w:t xml:space="preserve">Преподаватель-организатор       основ безопасности </w:t>
            </w:r>
            <w:r>
              <w:rPr>
                <w:rFonts w:ascii="Times New Roman" w:hAnsi="Times New Roman" w:eastAsia="Times New Roman" w:cs="Times New Roman"/>
                <w:spacing w:val="-2"/>
                <w:sz w:val="28"/>
                <w:szCs w:val="28"/>
                <w:lang w:eastAsia="en-US"/>
              </w:rPr>
              <w:t>жизнедеятельности</w:t>
            </w:r>
          </w:p>
        </w:tc>
        <w:tc>
          <w:tcPr>
            <w:tcW w:w="5323" w:type="dxa"/>
          </w:tcPr>
          <w:p w14:paraId="077CDAFC">
            <w:pPr>
              <w:widowControl w:val="0"/>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14:paraId="57F73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9" w:hRule="atLeast"/>
        </w:trPr>
        <w:tc>
          <w:tcPr>
            <w:tcW w:w="4140" w:type="dxa"/>
          </w:tcPr>
          <w:p w14:paraId="5DC74BC1">
            <w:pPr>
              <w:widowControl w:val="0"/>
              <w:spacing w:after="0" w:line="240" w:lineRule="auto"/>
              <w:jc w:val="both"/>
              <w:rPr>
                <w:rFonts w:ascii="Times New Roman" w:hAnsi="Times New Roman" w:eastAsia="Times New Roman" w:cs="Times New Roman"/>
                <w:spacing w:val="-2"/>
                <w:sz w:val="28"/>
                <w:szCs w:val="28"/>
                <w:lang w:eastAsia="en-US"/>
              </w:rPr>
            </w:pPr>
          </w:p>
          <w:p w14:paraId="4CE7787E">
            <w:pPr>
              <w:widowControl w:val="0"/>
              <w:spacing w:after="0" w:line="240" w:lineRule="auto"/>
              <w:jc w:val="both"/>
              <w:rPr>
                <w:rFonts w:ascii="Times New Roman" w:hAnsi="Times New Roman" w:eastAsia="Times New Roman" w:cs="Times New Roman"/>
                <w:spacing w:val="-2"/>
                <w:sz w:val="28"/>
                <w:szCs w:val="28"/>
                <w:lang w:eastAsia="en-US"/>
              </w:rPr>
            </w:pPr>
          </w:p>
          <w:p w14:paraId="0D2FD2EC">
            <w:pPr>
              <w:widowControl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lang w:eastAsia="en-US"/>
              </w:rPr>
              <w:t>Руководитель физического воспитания</w:t>
            </w:r>
          </w:p>
        </w:tc>
        <w:tc>
          <w:tcPr>
            <w:tcW w:w="5323" w:type="dxa"/>
          </w:tcPr>
          <w:p w14:paraId="544D43FD">
            <w:pPr>
              <w:widowControl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w:t>
            </w:r>
          </w:p>
        </w:tc>
      </w:tr>
      <w:tr w14:paraId="3E45D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Pr>
          <w:p w14:paraId="02DC687E">
            <w:pPr>
              <w:widowControl w:val="0"/>
              <w:shd w:val="clear" w:color="auto" w:fill="FFFFFF"/>
              <w:spacing w:after="0" w:line="240" w:lineRule="auto"/>
              <w:jc w:val="both"/>
              <w:rPr>
                <w:rFonts w:ascii="Times New Roman" w:hAnsi="Times New Roman" w:eastAsia="Times New Roman" w:cs="Times New Roman"/>
                <w:spacing w:val="-2"/>
                <w:sz w:val="28"/>
                <w:szCs w:val="28"/>
                <w:lang w:eastAsia="en-US"/>
              </w:rPr>
            </w:pPr>
          </w:p>
          <w:p w14:paraId="4E4DC807">
            <w:pPr>
              <w:widowControl w:val="0"/>
              <w:shd w:val="clear" w:color="auto" w:fill="FFFFFF"/>
              <w:spacing w:after="0" w:line="240"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pacing w:val="-2"/>
                <w:sz w:val="28"/>
                <w:szCs w:val="28"/>
                <w:lang w:eastAsia="en-US"/>
              </w:rPr>
              <w:t xml:space="preserve">Мастер производственного </w:t>
            </w:r>
            <w:r>
              <w:rPr>
                <w:rFonts w:ascii="Times New Roman" w:hAnsi="Times New Roman" w:eastAsia="Times New Roman" w:cs="Times New Roman"/>
                <w:sz w:val="28"/>
                <w:szCs w:val="28"/>
                <w:lang w:eastAsia="en-US"/>
              </w:rPr>
              <w:t>обучения</w:t>
            </w:r>
          </w:p>
          <w:p w14:paraId="6EB51ACF">
            <w:pPr>
              <w:widowControl w:val="0"/>
              <w:spacing w:after="0" w:line="240" w:lineRule="auto"/>
              <w:jc w:val="both"/>
              <w:rPr>
                <w:rFonts w:ascii="Times New Roman" w:hAnsi="Times New Roman" w:eastAsia="Times New Roman" w:cs="Times New Roman"/>
                <w:spacing w:val="-2"/>
                <w:sz w:val="28"/>
                <w:szCs w:val="28"/>
                <w:lang w:eastAsia="en-US"/>
              </w:rPr>
            </w:pPr>
          </w:p>
        </w:tc>
        <w:tc>
          <w:tcPr>
            <w:tcW w:w="5323" w:type="dxa"/>
          </w:tcPr>
          <w:p w14:paraId="4BF1BE89">
            <w:pPr>
              <w:widowControl w:val="0"/>
              <w:shd w:val="clear" w:color="auto" w:fill="FFFFFF"/>
              <w:spacing w:after="0" w:line="240" w:lineRule="auto"/>
              <w:jc w:val="both"/>
              <w:rPr>
                <w:rFonts w:ascii="Times New Roman" w:hAnsi="Times New Roman" w:eastAsia="Times New Roman" w:cs="Times New Roman"/>
                <w:spacing w:val="-1"/>
                <w:sz w:val="28"/>
                <w:szCs w:val="28"/>
                <w:lang w:eastAsia="en-US"/>
              </w:rPr>
            </w:pPr>
            <w:r>
              <w:rPr>
                <w:rFonts w:ascii="Times New Roman" w:hAnsi="Times New Roman" w:eastAsia="Times New Roman" w:cs="Times New Roman"/>
                <w:sz w:val="28"/>
                <w:szCs w:val="28"/>
                <w:shd w:val="clear" w:color="auto" w:fill="FFFFFF"/>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14:paraId="54384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Pr>
          <w:p w14:paraId="0FEF2AD9">
            <w:pPr>
              <w:widowControl w:val="0"/>
              <w:shd w:val="clear" w:color="auto" w:fill="FFFFFF"/>
              <w:spacing w:after="0" w:line="240" w:lineRule="auto"/>
              <w:jc w:val="both"/>
              <w:rPr>
                <w:rFonts w:ascii="Times New Roman" w:hAnsi="Times New Roman" w:eastAsia="Times New Roman" w:cs="Times New Roman"/>
                <w:spacing w:val="-2"/>
                <w:sz w:val="28"/>
                <w:szCs w:val="28"/>
                <w:lang w:eastAsia="en-US"/>
              </w:rPr>
            </w:pPr>
            <w:r>
              <w:rPr>
                <w:rFonts w:ascii="Times New Roman" w:hAnsi="Times New Roman" w:eastAsia="Times New Roman" w:cs="Times New Roman"/>
                <w:sz w:val="28"/>
                <w:szCs w:val="28"/>
                <w:shd w:val="clear" w:color="auto" w:fill="FFFFFF"/>
              </w:rPr>
              <w:t>Учитель (при выполнении учебной (преподавательской) работы по учебному предмету «технология»)</w:t>
            </w:r>
          </w:p>
        </w:tc>
        <w:tc>
          <w:tcPr>
            <w:tcW w:w="5323" w:type="dxa"/>
          </w:tcPr>
          <w:p w14:paraId="4D8B4B90">
            <w:pPr>
              <w:widowControl w:val="0"/>
              <w:shd w:val="clear" w:color="auto" w:fill="FFFFFF"/>
              <w:spacing w:after="0" w:line="240" w:lineRule="auto"/>
              <w:ind w:hanging="23"/>
              <w:rPr>
                <w:rFonts w:ascii="Times New Roman" w:hAnsi="Times New Roman" w:eastAsia="Times New Roman" w:cs="Times New Roman"/>
                <w:spacing w:val="-3"/>
                <w:sz w:val="28"/>
                <w:szCs w:val="28"/>
              </w:rPr>
            </w:pPr>
            <w:r>
              <w:rPr>
                <w:rFonts w:ascii="Times New Roman" w:hAnsi="Times New Roman" w:eastAsia="Times New Roman" w:cs="Times New Roman"/>
                <w:sz w:val="28"/>
                <w:szCs w:val="28"/>
                <w:shd w:val="clear" w:color="auto" w:fill="FFFFFF"/>
              </w:rPr>
              <w:t>Мастер производственного обучения; инструктор по труду</w:t>
            </w:r>
          </w:p>
        </w:tc>
      </w:tr>
      <w:tr w14:paraId="75727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Pr>
          <w:p w14:paraId="50F8C2FD">
            <w:pPr>
              <w:widowControl w:val="0"/>
              <w:shd w:val="clear" w:color="auto" w:fill="FFFFFF"/>
              <w:spacing w:after="0" w:line="240" w:lineRule="auto"/>
              <w:jc w:val="both"/>
              <w:rPr>
                <w:rFonts w:ascii="Times New Roman" w:hAnsi="Times New Roman" w:eastAsia="Times New Roman" w:cs="Times New Roman"/>
                <w:spacing w:val="-2"/>
                <w:sz w:val="28"/>
                <w:szCs w:val="28"/>
              </w:rPr>
            </w:pPr>
          </w:p>
          <w:p w14:paraId="17EB1931">
            <w:pPr>
              <w:widowControl w:val="0"/>
              <w:shd w:val="clear" w:color="auto" w:fill="FFFFFF"/>
              <w:spacing w:after="0" w:line="240" w:lineRule="auto"/>
              <w:jc w:val="both"/>
              <w:rPr>
                <w:rFonts w:ascii="Times New Roman" w:hAnsi="Times New Roman" w:eastAsia="Times New Roman" w:cs="Times New Roman"/>
                <w:spacing w:val="-2"/>
                <w:sz w:val="28"/>
                <w:szCs w:val="28"/>
                <w:lang w:eastAsia="en-US"/>
              </w:rPr>
            </w:pPr>
            <w:r>
              <w:rPr>
                <w:rFonts w:ascii="Times New Roman" w:hAnsi="Times New Roman" w:eastAsia="Times New Roman" w:cs="Times New Roman"/>
                <w:spacing w:val="-2"/>
                <w:sz w:val="28"/>
                <w:szCs w:val="28"/>
              </w:rPr>
              <w:t>учитель-</w:t>
            </w:r>
            <w:r>
              <w:rPr>
                <w:rFonts w:ascii="Times New Roman" w:hAnsi="Times New Roman" w:eastAsia="Times New Roman" w:cs="Times New Roman"/>
                <w:sz w:val="28"/>
                <w:szCs w:val="28"/>
              </w:rPr>
              <w:t>логопед</w:t>
            </w:r>
          </w:p>
        </w:tc>
        <w:tc>
          <w:tcPr>
            <w:tcW w:w="5323" w:type="dxa"/>
          </w:tcPr>
          <w:p w14:paraId="5E373A5D">
            <w:pPr>
              <w:widowControl w:val="0"/>
              <w:shd w:val="clear" w:color="auto" w:fill="FFFFFF"/>
              <w:spacing w:after="0" w:line="240" w:lineRule="auto"/>
              <w:ind w:hanging="22"/>
              <w:rPr>
                <w:rFonts w:ascii="Times New Roman" w:hAnsi="Times New Roman" w:eastAsia="Times New Roman" w:cs="Times New Roman"/>
                <w:spacing w:val="-3"/>
                <w:sz w:val="28"/>
                <w:szCs w:val="28"/>
              </w:rPr>
            </w:pPr>
            <w:r>
              <w:rPr>
                <w:rFonts w:ascii="Times New Roman" w:hAnsi="Times New Roman" w:eastAsia="Times New Roman" w:cs="Times New Roman"/>
                <w:sz w:val="28"/>
                <w:szCs w:val="28"/>
                <w:shd w:val="clear" w:color="auto" w:fill="FFFFFF"/>
              </w:rPr>
              <w:t>Учитель-логопед; учитель-дефектолог;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14:paraId="4A8B4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Pr>
          <w:p w14:paraId="5AA585C6">
            <w:pPr>
              <w:widowControl w:val="0"/>
              <w:shd w:val="clear" w:color="auto" w:fill="FFFFFF"/>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Учитель (при выполнении учебной (преподавательской) работы по учебным предметам (образовательным программам) в области искусств)</w:t>
            </w:r>
          </w:p>
        </w:tc>
        <w:tc>
          <w:tcPr>
            <w:tcW w:w="5323" w:type="dxa"/>
          </w:tcPr>
          <w:p w14:paraId="100E6514">
            <w:pPr>
              <w:widowControl w:val="0"/>
              <w:shd w:val="clear" w:color="auto" w:fill="FFFFFF"/>
              <w:spacing w:after="0" w:line="240" w:lineRule="auto"/>
              <w:ind w:hanging="22"/>
              <w:rPr>
                <w:rFonts w:ascii="Times New Roman" w:hAnsi="Times New Roman" w:eastAsia="Times New Roman" w:cs="Times New Roman"/>
                <w:spacing w:val="-3"/>
                <w:sz w:val="28"/>
                <w:szCs w:val="28"/>
              </w:rPr>
            </w:pPr>
            <w:r>
              <w:rPr>
                <w:rFonts w:ascii="Times New Roman" w:hAnsi="Times New Roman" w:eastAsia="Times New Roman" w:cs="Times New Roman"/>
                <w:sz w:val="28"/>
                <w:szCs w:val="28"/>
                <w:shd w:val="clear" w:color="auto" w:fill="FFFFFF"/>
              </w:rPr>
              <w:t>Преподаватель образовательных организаций дополнительного образования детей (детских школ искусств по видам искусств); концертмейстер</w:t>
            </w:r>
          </w:p>
        </w:tc>
      </w:tr>
      <w:tr w14:paraId="75946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Pr>
          <w:p w14:paraId="5E1A86A6">
            <w:pPr>
              <w:widowControl w:val="0"/>
              <w:shd w:val="clear" w:color="auto" w:fill="FFFFFF"/>
              <w:spacing w:after="0" w:line="240" w:lineRule="auto"/>
              <w:jc w:val="both"/>
              <w:rPr>
                <w:rFonts w:ascii="Times New Roman" w:hAnsi="Times New Roman" w:eastAsia="Times New Roman" w:cs="Times New Roman"/>
                <w:spacing w:val="-2"/>
                <w:sz w:val="28"/>
                <w:szCs w:val="28"/>
                <w:lang w:eastAsia="en-US"/>
              </w:rPr>
            </w:pPr>
            <w:r>
              <w:rPr>
                <w:rFonts w:ascii="Times New Roman" w:hAnsi="Times New Roman" w:eastAsia="Times New Roman" w:cs="Times New Roman"/>
                <w:sz w:val="28"/>
                <w:szCs w:val="28"/>
                <w:shd w:val="clear" w:color="auto" w:fill="FFFFFF"/>
              </w:rPr>
              <w:t>Преподаватель образовательных организаций дополнительного образования детей (детских школ искусств по видам искусств); концертмейстер</w:t>
            </w:r>
            <w:r>
              <w:rPr>
                <w:rFonts w:ascii="Times New Roman" w:hAnsi="Times New Roman" w:eastAsia="Times New Roman" w:cs="Times New Roman"/>
                <w:sz w:val="28"/>
                <w:szCs w:val="28"/>
              </w:rPr>
              <w:br w:type="textWrapping"/>
            </w:r>
          </w:p>
        </w:tc>
        <w:tc>
          <w:tcPr>
            <w:tcW w:w="5323" w:type="dxa"/>
          </w:tcPr>
          <w:p w14:paraId="699B3C1F">
            <w:pPr>
              <w:widowControl w:val="0"/>
              <w:shd w:val="clear" w:color="auto" w:fill="FFFFFF"/>
              <w:spacing w:after="0" w:line="240" w:lineRule="auto"/>
              <w:ind w:hanging="22"/>
              <w:rPr>
                <w:rFonts w:ascii="Times New Roman" w:hAnsi="Times New Roman" w:eastAsia="Times New Roman" w:cs="Times New Roman"/>
                <w:spacing w:val="-3"/>
                <w:sz w:val="28"/>
                <w:szCs w:val="28"/>
              </w:rPr>
            </w:pPr>
            <w:r>
              <w:rPr>
                <w:rFonts w:ascii="Times New Roman" w:hAnsi="Times New Roman" w:eastAsia="Times New Roman" w:cs="Times New Roman"/>
                <w:sz w:val="28"/>
                <w:szCs w:val="28"/>
                <w:shd w:val="clear" w:color="auto" w:fill="FFFFFF"/>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14:paraId="71244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trPr>
        <w:tc>
          <w:tcPr>
            <w:tcW w:w="4140" w:type="dxa"/>
          </w:tcPr>
          <w:p w14:paraId="5DF8A5D6">
            <w:pPr>
              <w:widowControl w:val="0"/>
              <w:shd w:val="clear" w:color="auto" w:fill="FFFFFF"/>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Старший тренер-преподаватель;</w:t>
            </w:r>
          </w:p>
          <w:p w14:paraId="1F352F1D">
            <w:pPr>
              <w:widowControl w:val="0"/>
              <w:shd w:val="clear" w:color="auto" w:fill="FFFFFF"/>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тренер-преподаватель</w:t>
            </w:r>
          </w:p>
        </w:tc>
        <w:tc>
          <w:tcPr>
            <w:tcW w:w="5323" w:type="dxa"/>
          </w:tcPr>
          <w:p w14:paraId="13790440">
            <w:pPr>
              <w:widowControl w:val="0"/>
              <w:shd w:val="clear" w:color="auto" w:fill="FFFFFF"/>
              <w:spacing w:after="0" w:line="240" w:lineRule="auto"/>
              <w:rPr>
                <w:rFonts w:ascii="Times New Roman" w:hAnsi="Times New Roman" w:eastAsia="Times New Roman" w:cs="Times New Roman"/>
                <w:spacing w:val="-3"/>
                <w:sz w:val="28"/>
                <w:szCs w:val="28"/>
              </w:rPr>
            </w:pPr>
            <w:r>
              <w:rPr>
                <w:rFonts w:ascii="Times New Roman" w:hAnsi="Times New Roman" w:eastAsia="Times New Roman" w:cs="Times New Roman"/>
                <w:sz w:val="28"/>
                <w:szCs w:val="28"/>
                <w:shd w:val="clear" w:color="auto" w:fill="FFFFFF"/>
              </w:rPr>
              <w:t>Учитель (при выполнении учебной (преподавательской) работы по физической культуре); инструктор по физической культуре</w:t>
            </w:r>
          </w:p>
        </w:tc>
      </w:tr>
      <w:tr w14:paraId="170C4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Pr>
          <w:p w14:paraId="0F84F204">
            <w:pPr>
              <w:widowControl w:val="0"/>
              <w:shd w:val="clear" w:color="auto" w:fill="FFFFFF"/>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Учитель, преподаватель (при выполнении учебной (преподавательской) работы по физической культуре); инструктор по физической культуре</w:t>
            </w:r>
          </w:p>
        </w:tc>
        <w:tc>
          <w:tcPr>
            <w:tcW w:w="5323" w:type="dxa"/>
          </w:tcPr>
          <w:p w14:paraId="35F0D35D">
            <w:pPr>
              <w:widowControl w:val="0"/>
              <w:shd w:val="clear" w:color="auto" w:fill="FFFFFF"/>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Старший тренер-преподаватель; тренер-</w:t>
            </w:r>
          </w:p>
          <w:p w14:paraId="49E0676C">
            <w:pPr>
              <w:widowControl w:val="0"/>
              <w:shd w:val="clear" w:color="auto" w:fill="FFFFFF"/>
              <w:spacing w:after="0" w:line="240" w:lineRule="auto"/>
              <w:rPr>
                <w:rFonts w:ascii="Times New Roman" w:hAnsi="Times New Roman" w:eastAsia="Times New Roman" w:cs="Times New Roman"/>
                <w:spacing w:val="-3"/>
                <w:sz w:val="28"/>
                <w:szCs w:val="28"/>
              </w:rPr>
            </w:pPr>
            <w:r>
              <w:rPr>
                <w:rFonts w:ascii="Times New Roman" w:hAnsi="Times New Roman" w:eastAsia="Times New Roman" w:cs="Times New Roman"/>
                <w:sz w:val="28"/>
                <w:szCs w:val="28"/>
              </w:rPr>
              <w:t>преподаватель</w:t>
            </w:r>
            <w:r>
              <w:rPr>
                <w:rFonts w:ascii="Times New Roman" w:hAnsi="Times New Roman" w:eastAsia="Times New Roman" w:cs="Times New Roman"/>
                <w:sz w:val="28"/>
                <w:szCs w:val="28"/>
              </w:rPr>
              <w:tab/>
            </w:r>
          </w:p>
        </w:tc>
      </w:tr>
    </w:tbl>
    <w:p w14:paraId="6A41D46D">
      <w:pPr>
        <w:pStyle w:val="2"/>
        <w:spacing w:before="0" w:after="0"/>
        <w:ind w:firstLine="709"/>
        <w:rPr>
          <w:rFonts w:ascii="Times New Roman" w:hAnsi="Times New Roman" w:cs="Times New Roman"/>
          <w:color w:val="auto"/>
          <w:sz w:val="28"/>
          <w:szCs w:val="28"/>
        </w:rPr>
      </w:pPr>
      <w:bookmarkStart w:id="15" w:name="sub_1400"/>
    </w:p>
    <w:p w14:paraId="12654003">
      <w:pPr>
        <w:pStyle w:val="2"/>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7.  Условия оплаты труда учебно-вспомогательного персонала </w:t>
      </w:r>
    </w:p>
    <w:p w14:paraId="70EB8A4F">
      <w:pPr>
        <w:pStyle w:val="2"/>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и иных работников </w:t>
      </w:r>
    </w:p>
    <w:p w14:paraId="316B7B0A">
      <w:pPr>
        <w:pStyle w:val="201"/>
        <w:shd w:val="clear" w:color="auto" w:fill="FFFFFF"/>
        <w:spacing w:before="0" w:beforeAutospacing="0" w:after="0" w:afterAutospacing="0"/>
        <w:jc w:val="both"/>
        <w:rPr>
          <w:spacing w:val="2"/>
          <w:sz w:val="28"/>
          <w:szCs w:val="28"/>
        </w:rPr>
      </w:pPr>
      <w:r>
        <w:rPr>
          <w:spacing w:val="2"/>
          <w:sz w:val="28"/>
          <w:szCs w:val="28"/>
        </w:rPr>
        <w:t>7.1. Фиксированные размеры окладов работников учебно-вспомогательного персонала учреждения и работников занимающих должности служащих, устанавливаются на основе отнесения занимаемых ими должностей служащих к квалификационным уровням ПКГ, утвержденных приказом Минздравсоцразвития России от 29.05.2008 N 247н "Об утверждении профессиональных квалификационных групп общеотраслевых должностей руководителей, специалистов и служащих".</w:t>
      </w:r>
    </w:p>
    <w:p w14:paraId="77429E1B">
      <w:pPr>
        <w:pStyle w:val="201"/>
        <w:shd w:val="clear" w:color="auto" w:fill="FFFFFF"/>
        <w:spacing w:before="0" w:beforeAutospacing="0" w:after="0" w:afterAutospacing="0"/>
        <w:ind w:firstLine="567"/>
        <w:jc w:val="both"/>
        <w:rPr>
          <w:spacing w:val="2"/>
          <w:sz w:val="28"/>
          <w:szCs w:val="28"/>
        </w:rPr>
      </w:pPr>
      <w:r>
        <w:rPr>
          <w:spacing w:val="2"/>
          <w:sz w:val="28"/>
          <w:szCs w:val="28"/>
        </w:rPr>
        <w:t>Фиксированные размеры окладов рабочих учреждения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 утвержденным </w:t>
      </w:r>
      <w:r>
        <w:fldChar w:fldCharType="begin"/>
      </w:r>
      <w:r>
        <w:instrText xml:space="preserve"> HYPERLINK "http://docs.cntd.ru/document/902106564" \o "http://docs.cntd.ru/document/902106564" </w:instrText>
      </w:r>
      <w:r>
        <w:fldChar w:fldCharType="separate"/>
      </w:r>
      <w:r>
        <w:rPr>
          <w:spacing w:val="2"/>
          <w:sz w:val="28"/>
          <w:szCs w:val="28"/>
        </w:rPr>
        <w:t>приказами Минздравсоцразвития России 29.05.2008 N 248н "Об утверждении профессиональных квалификационных групп общеотраслевых профессий рабочих"</w:t>
      </w:r>
      <w:r>
        <w:rPr>
          <w:spacing w:val="2"/>
          <w:sz w:val="28"/>
          <w:szCs w:val="28"/>
        </w:rPr>
        <w:fldChar w:fldCharType="end"/>
      </w:r>
      <w:r>
        <w:rPr>
          <w:spacing w:val="2"/>
          <w:sz w:val="28"/>
          <w:szCs w:val="28"/>
        </w:rPr>
        <w:t> и </w:t>
      </w:r>
      <w:r>
        <w:fldChar w:fldCharType="begin"/>
      </w:r>
      <w:r>
        <w:instrText xml:space="preserve"> HYPERLINK "http://docs.cntd.ru/document/902094699" \o "http://docs.cntd.ru/document/902094699" </w:instrText>
      </w:r>
      <w:r>
        <w:fldChar w:fldCharType="separate"/>
      </w:r>
      <w:r>
        <w:rPr>
          <w:spacing w:val="2"/>
          <w:sz w:val="28"/>
          <w:szCs w:val="28"/>
        </w:rPr>
        <w:t>14.03.2008 N 121н "Об утверждении профессиональных квалификационных групп общеотраслевых профессий рабочих культуры, искусства и кинематографии"</w:t>
      </w:r>
      <w:r>
        <w:rPr>
          <w:spacing w:val="2"/>
          <w:sz w:val="28"/>
          <w:szCs w:val="28"/>
        </w:rPr>
        <w:fldChar w:fldCharType="end"/>
      </w:r>
      <w:r>
        <w:rPr>
          <w:spacing w:val="2"/>
          <w:sz w:val="28"/>
          <w:szCs w:val="28"/>
        </w:rPr>
        <w:t>.</w:t>
      </w:r>
    </w:p>
    <w:p w14:paraId="2B854C01">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Размеры окладов по квалификационным уровням профессиональных квалификационных групп работников образования:</w:t>
      </w:r>
    </w:p>
    <w:tbl>
      <w:tblPr>
        <w:tblStyle w:val="12"/>
        <w:tblW w:w="0" w:type="auto"/>
        <w:tblInd w:w="149" w:type="dxa"/>
        <w:tblLayout w:type="autofit"/>
        <w:tblCellMar>
          <w:top w:w="0" w:type="dxa"/>
          <w:left w:w="0" w:type="dxa"/>
          <w:bottom w:w="0" w:type="dxa"/>
          <w:right w:w="0" w:type="dxa"/>
        </w:tblCellMar>
      </w:tblPr>
      <w:tblGrid>
        <w:gridCol w:w="2519"/>
        <w:gridCol w:w="4861"/>
        <w:gridCol w:w="71"/>
        <w:gridCol w:w="2053"/>
      </w:tblGrid>
      <w:tr w14:paraId="13A4053F">
        <w:tblPrEx>
          <w:tblCellMar>
            <w:top w:w="0" w:type="dxa"/>
            <w:left w:w="0" w:type="dxa"/>
            <w:bottom w:w="0" w:type="dxa"/>
            <w:right w:w="0" w:type="dxa"/>
          </w:tblCellMar>
        </w:tblPrEx>
        <w:tc>
          <w:tcPr>
            <w:tcW w:w="251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60E88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Квалификационные уровни</w:t>
            </w:r>
          </w:p>
        </w:tc>
        <w:tc>
          <w:tcPr>
            <w:tcW w:w="4932" w:type="dxa"/>
            <w:gridSpan w:val="2"/>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F57AD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Должности, отнесенные к квалификационным уровням</w:t>
            </w:r>
          </w:p>
        </w:tc>
        <w:tc>
          <w:tcPr>
            <w:tcW w:w="205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7C648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Установленный оклад, руб.</w:t>
            </w:r>
          </w:p>
        </w:tc>
      </w:tr>
      <w:tr w14:paraId="593A4B6B">
        <w:tblPrEx>
          <w:tblCellMar>
            <w:top w:w="0" w:type="dxa"/>
            <w:left w:w="0" w:type="dxa"/>
            <w:bottom w:w="0" w:type="dxa"/>
            <w:right w:w="0" w:type="dxa"/>
          </w:tblCellMar>
        </w:tblPrEx>
        <w:tc>
          <w:tcPr>
            <w:tcW w:w="9504" w:type="dxa"/>
            <w:gridSpan w:val="4"/>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40E14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ПКГ «Должностей работников учебно-вспомогательного персонала первого уровня»</w:t>
            </w:r>
          </w:p>
        </w:tc>
      </w:tr>
      <w:tr w14:paraId="12E7CD60">
        <w:tblPrEx>
          <w:tblCellMar>
            <w:top w:w="0" w:type="dxa"/>
            <w:left w:w="0" w:type="dxa"/>
            <w:bottom w:w="0" w:type="dxa"/>
            <w:right w:w="0" w:type="dxa"/>
          </w:tblCellMar>
        </w:tblPrEx>
        <w:tc>
          <w:tcPr>
            <w:tcW w:w="251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31D6E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4861" w:type="dxa"/>
            <w:tcBorders>
              <w:top w:val="single" w:color="000000" w:sz="6" w:space="0"/>
              <w:left w:val="single" w:color="000000" w:sz="6" w:space="0"/>
              <w:bottom w:val="single" w:color="000000" w:sz="6" w:space="0"/>
              <w:right w:val="single" w:color="000000" w:sz="6" w:space="0"/>
            </w:tcBorders>
          </w:tcPr>
          <w:p w14:paraId="4CFBBE2A">
            <w:pPr>
              <w:spacing w:after="0" w:line="240" w:lineRule="auto"/>
              <w:rPr>
                <w:rFonts w:ascii="Times New Roman" w:hAnsi="Times New Roman" w:cs="Times New Roman"/>
                <w:sz w:val="28"/>
                <w:szCs w:val="28"/>
              </w:rPr>
            </w:pPr>
            <w:r>
              <w:rPr>
                <w:rFonts w:ascii="Times New Roman" w:hAnsi="Times New Roman" w:cs="Times New Roman"/>
                <w:sz w:val="28"/>
                <w:szCs w:val="28"/>
              </w:rPr>
              <w:t>Помощник воспитателя</w:t>
            </w:r>
          </w:p>
        </w:tc>
        <w:tc>
          <w:tcPr>
            <w:tcW w:w="2124" w:type="dxa"/>
            <w:gridSpan w:val="2"/>
            <w:tcBorders>
              <w:top w:val="single" w:color="000000" w:sz="6" w:space="0"/>
              <w:left w:val="single" w:color="000000" w:sz="6" w:space="0"/>
              <w:bottom w:val="single" w:color="000000" w:sz="6" w:space="0"/>
              <w:right w:val="single" w:color="000000" w:sz="6" w:space="0"/>
            </w:tcBorders>
          </w:tcPr>
          <w:p w14:paraId="06E554F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9 236,00</w:t>
            </w:r>
          </w:p>
        </w:tc>
      </w:tr>
      <w:tr w14:paraId="6112D64E">
        <w:tblPrEx>
          <w:tblCellMar>
            <w:top w:w="0" w:type="dxa"/>
            <w:left w:w="0" w:type="dxa"/>
            <w:bottom w:w="0" w:type="dxa"/>
            <w:right w:w="0" w:type="dxa"/>
          </w:tblCellMar>
        </w:tblPrEx>
        <w:tc>
          <w:tcPr>
            <w:tcW w:w="9504" w:type="dxa"/>
            <w:gridSpan w:val="4"/>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A0BAC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ПКГ «Должностей работников учебно-вспомогательного персонала второго уровня»</w:t>
            </w:r>
          </w:p>
        </w:tc>
      </w:tr>
      <w:tr w14:paraId="1D189C29">
        <w:tblPrEx>
          <w:tblCellMar>
            <w:top w:w="0" w:type="dxa"/>
            <w:left w:w="0" w:type="dxa"/>
            <w:bottom w:w="0" w:type="dxa"/>
            <w:right w:w="0" w:type="dxa"/>
          </w:tblCellMar>
        </w:tblPrEx>
        <w:tc>
          <w:tcPr>
            <w:tcW w:w="251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F2F007A">
            <w:pPr>
              <w:spacing w:after="0" w:line="240" w:lineRule="auto"/>
              <w:rPr>
                <w:rFonts w:ascii="Times New Roman" w:hAnsi="Times New Roman" w:cs="Times New Roman"/>
                <w:sz w:val="28"/>
                <w:szCs w:val="28"/>
              </w:rPr>
            </w:pPr>
            <w:r>
              <w:rPr>
                <w:rFonts w:ascii="Times New Roman" w:hAnsi="Times New Roman" w:cs="Times New Roman"/>
                <w:sz w:val="28"/>
                <w:szCs w:val="28"/>
              </w:rPr>
              <w:t>1 уровень</w:t>
            </w:r>
          </w:p>
        </w:tc>
        <w:tc>
          <w:tcPr>
            <w:tcW w:w="4861" w:type="dxa"/>
            <w:tcBorders>
              <w:top w:val="single" w:color="000000" w:sz="6" w:space="0"/>
              <w:left w:val="single" w:color="000000" w:sz="6" w:space="0"/>
              <w:bottom w:val="single" w:color="000000" w:sz="6" w:space="0"/>
              <w:right w:val="single" w:color="000000" w:sz="6" w:space="0"/>
            </w:tcBorders>
          </w:tcPr>
          <w:p w14:paraId="5E792559">
            <w:pPr>
              <w:spacing w:after="0" w:line="240" w:lineRule="auto"/>
              <w:rPr>
                <w:rFonts w:ascii="Times New Roman" w:hAnsi="Times New Roman" w:cs="Times New Roman"/>
                <w:sz w:val="28"/>
                <w:szCs w:val="28"/>
              </w:rPr>
            </w:pPr>
            <w:r>
              <w:rPr>
                <w:rFonts w:ascii="Times New Roman" w:hAnsi="Times New Roman" w:cs="Times New Roman"/>
                <w:sz w:val="28"/>
                <w:szCs w:val="28"/>
              </w:rPr>
              <w:t>Младший воспитатель</w:t>
            </w:r>
          </w:p>
        </w:tc>
        <w:tc>
          <w:tcPr>
            <w:tcW w:w="2124" w:type="dxa"/>
            <w:gridSpan w:val="2"/>
            <w:tcBorders>
              <w:top w:val="single" w:color="000000" w:sz="6" w:space="0"/>
              <w:left w:val="single" w:color="000000" w:sz="6" w:space="0"/>
              <w:bottom w:val="single" w:color="000000" w:sz="6" w:space="0"/>
              <w:right w:val="single" w:color="000000" w:sz="6" w:space="0"/>
            </w:tcBorders>
          </w:tcPr>
          <w:p w14:paraId="739827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9 236,00</w:t>
            </w:r>
          </w:p>
        </w:tc>
      </w:tr>
      <w:tr w14:paraId="105AE90B">
        <w:tblPrEx>
          <w:tblCellMar>
            <w:top w:w="0" w:type="dxa"/>
            <w:left w:w="0" w:type="dxa"/>
            <w:bottom w:w="0" w:type="dxa"/>
            <w:right w:w="0" w:type="dxa"/>
          </w:tblCellMar>
        </w:tblPrEx>
        <w:tc>
          <w:tcPr>
            <w:tcW w:w="9504" w:type="dxa"/>
            <w:gridSpan w:val="4"/>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4FC2F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ПКГ "Общеотраслевые должности служащих второго уровня"</w:t>
            </w:r>
          </w:p>
        </w:tc>
      </w:tr>
      <w:tr w14:paraId="158023F6">
        <w:tblPrEx>
          <w:tblCellMar>
            <w:top w:w="0" w:type="dxa"/>
            <w:left w:w="0" w:type="dxa"/>
            <w:bottom w:w="0" w:type="dxa"/>
            <w:right w:w="0" w:type="dxa"/>
          </w:tblCellMar>
        </w:tblPrEx>
        <w:tc>
          <w:tcPr>
            <w:tcW w:w="251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39ECBF0">
            <w:pPr>
              <w:spacing w:after="0" w:line="240" w:lineRule="auto"/>
              <w:rPr>
                <w:rFonts w:ascii="Times New Roman" w:hAnsi="Times New Roman" w:cs="Times New Roman"/>
                <w:sz w:val="28"/>
                <w:szCs w:val="28"/>
              </w:rPr>
            </w:pPr>
            <w:r>
              <w:rPr>
                <w:rFonts w:ascii="Times New Roman" w:hAnsi="Times New Roman" w:cs="Times New Roman"/>
                <w:sz w:val="28"/>
                <w:szCs w:val="28"/>
              </w:rPr>
              <w:t>2 уровень</w:t>
            </w:r>
          </w:p>
        </w:tc>
        <w:tc>
          <w:tcPr>
            <w:tcW w:w="4932" w:type="dxa"/>
            <w:gridSpan w:val="2"/>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43BA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Заведующий хозяйством </w:t>
            </w:r>
          </w:p>
        </w:tc>
        <w:tc>
          <w:tcPr>
            <w:tcW w:w="205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DC7B7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9 236,00</w:t>
            </w:r>
          </w:p>
        </w:tc>
      </w:tr>
      <w:tr w14:paraId="597F6181">
        <w:tblPrEx>
          <w:tblCellMar>
            <w:top w:w="0" w:type="dxa"/>
            <w:left w:w="0" w:type="dxa"/>
            <w:bottom w:w="0" w:type="dxa"/>
            <w:right w:w="0" w:type="dxa"/>
          </w:tblCellMar>
        </w:tblPrEx>
        <w:tc>
          <w:tcPr>
            <w:tcW w:w="251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0A7B3C3">
            <w:pPr>
              <w:spacing w:after="0" w:line="240" w:lineRule="auto"/>
              <w:rPr>
                <w:rFonts w:ascii="Times New Roman" w:hAnsi="Times New Roman" w:cs="Times New Roman"/>
                <w:sz w:val="28"/>
                <w:szCs w:val="28"/>
              </w:rPr>
            </w:pPr>
            <w:r>
              <w:rPr>
                <w:rFonts w:ascii="Times New Roman" w:hAnsi="Times New Roman" w:cs="Times New Roman"/>
                <w:sz w:val="28"/>
                <w:szCs w:val="28"/>
              </w:rPr>
              <w:t>3 уровень</w:t>
            </w:r>
          </w:p>
        </w:tc>
        <w:tc>
          <w:tcPr>
            <w:tcW w:w="4932" w:type="dxa"/>
            <w:gridSpan w:val="2"/>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060A5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Заведующий производством, шеф-повар, заведующий столовой. </w:t>
            </w:r>
          </w:p>
        </w:tc>
        <w:tc>
          <w:tcPr>
            <w:tcW w:w="205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979F1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9 236,00</w:t>
            </w:r>
          </w:p>
        </w:tc>
      </w:tr>
      <w:tr w14:paraId="5B351086">
        <w:tblPrEx>
          <w:tblCellMar>
            <w:top w:w="0" w:type="dxa"/>
            <w:left w:w="0" w:type="dxa"/>
            <w:bottom w:w="0" w:type="dxa"/>
            <w:right w:w="0" w:type="dxa"/>
          </w:tblCellMar>
        </w:tblPrEx>
        <w:tc>
          <w:tcPr>
            <w:tcW w:w="9504" w:type="dxa"/>
            <w:gridSpan w:val="4"/>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C3105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ПКГ "Общеотраслевые должности служащих третьего уровня"</w:t>
            </w:r>
          </w:p>
        </w:tc>
      </w:tr>
      <w:tr w14:paraId="34F39E7D">
        <w:tblPrEx>
          <w:tblCellMar>
            <w:top w:w="0" w:type="dxa"/>
            <w:left w:w="0" w:type="dxa"/>
            <w:bottom w:w="0" w:type="dxa"/>
            <w:right w:w="0" w:type="dxa"/>
          </w:tblCellMar>
        </w:tblPrEx>
        <w:trPr>
          <w:trHeight w:val="524" w:hRule="atLeast"/>
        </w:trPr>
        <w:tc>
          <w:tcPr>
            <w:tcW w:w="251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DBBE0B5">
            <w:pPr>
              <w:spacing w:after="0" w:line="240" w:lineRule="auto"/>
              <w:rPr>
                <w:rFonts w:ascii="Times New Roman" w:hAnsi="Times New Roman" w:cs="Times New Roman"/>
                <w:sz w:val="28"/>
                <w:szCs w:val="28"/>
              </w:rPr>
            </w:pPr>
            <w:r>
              <w:rPr>
                <w:rFonts w:ascii="Times New Roman" w:hAnsi="Times New Roman" w:cs="Times New Roman"/>
                <w:sz w:val="28"/>
                <w:szCs w:val="28"/>
              </w:rPr>
              <w:t>1 уровень</w:t>
            </w:r>
          </w:p>
          <w:p w14:paraId="78D59E73">
            <w:pPr>
              <w:spacing w:after="0" w:line="240" w:lineRule="auto"/>
              <w:rPr>
                <w:rFonts w:ascii="Times New Roman" w:hAnsi="Times New Roman" w:cs="Times New Roman"/>
                <w:sz w:val="28"/>
                <w:szCs w:val="28"/>
              </w:rPr>
            </w:pPr>
          </w:p>
        </w:tc>
        <w:tc>
          <w:tcPr>
            <w:tcW w:w="4932" w:type="dxa"/>
            <w:gridSpan w:val="2"/>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77BF53D">
            <w:pPr>
              <w:spacing w:after="0" w:line="240" w:lineRule="auto"/>
              <w:rPr>
                <w:rFonts w:ascii="Times New Roman" w:hAnsi="Times New Roman" w:cs="Times New Roman"/>
                <w:sz w:val="28"/>
                <w:szCs w:val="28"/>
              </w:rPr>
            </w:pPr>
            <w:r>
              <w:rPr>
                <w:rFonts w:ascii="Times New Roman" w:hAnsi="Times New Roman" w:cs="Times New Roman"/>
                <w:sz w:val="28"/>
                <w:szCs w:val="28"/>
              </w:rPr>
              <w:t>контрактный управляющий</w:t>
            </w:r>
          </w:p>
        </w:tc>
        <w:tc>
          <w:tcPr>
            <w:tcW w:w="205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A280B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9 236,00</w:t>
            </w:r>
          </w:p>
        </w:tc>
      </w:tr>
    </w:tbl>
    <w:p w14:paraId="36D80E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Размеры окладов по квалификационным уровням профессиональных квалификационных групп профессий рабочих, рабочих культуры, искусства и кинематографии</w:t>
      </w:r>
    </w:p>
    <w:tbl>
      <w:tblPr>
        <w:tblStyle w:val="12"/>
        <w:tblW w:w="0" w:type="auto"/>
        <w:tblInd w:w="149" w:type="dxa"/>
        <w:tblLayout w:type="fixed"/>
        <w:tblCellMar>
          <w:top w:w="0" w:type="dxa"/>
          <w:left w:w="0" w:type="dxa"/>
          <w:bottom w:w="0" w:type="dxa"/>
          <w:right w:w="0" w:type="dxa"/>
        </w:tblCellMar>
      </w:tblPr>
      <w:tblGrid>
        <w:gridCol w:w="1440"/>
        <w:gridCol w:w="1260"/>
        <w:gridCol w:w="4734"/>
        <w:gridCol w:w="2064"/>
      </w:tblGrid>
      <w:tr w14:paraId="0ED71615">
        <w:tblPrEx>
          <w:tblCellMar>
            <w:top w:w="0" w:type="dxa"/>
            <w:left w:w="0" w:type="dxa"/>
            <w:bottom w:w="0" w:type="dxa"/>
            <w:right w:w="0" w:type="dxa"/>
          </w:tblCellMar>
        </w:tblPrEx>
        <w:tc>
          <w:tcPr>
            <w:tcW w:w="144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C8A8A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Квалиф. уровни</w:t>
            </w:r>
          </w:p>
        </w:tc>
        <w:tc>
          <w:tcPr>
            <w:tcW w:w="126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9B883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Квалиф. разряды</w:t>
            </w:r>
          </w:p>
        </w:tc>
        <w:tc>
          <w:tcPr>
            <w:tcW w:w="473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00CBA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Должности, отнесенные к квалификационным уровням</w:t>
            </w:r>
          </w:p>
        </w:tc>
        <w:tc>
          <w:tcPr>
            <w:tcW w:w="206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AC164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Установленный оклад, руб.</w:t>
            </w:r>
          </w:p>
        </w:tc>
      </w:tr>
      <w:tr w14:paraId="0DFEA6E8">
        <w:tblPrEx>
          <w:tblCellMar>
            <w:top w:w="0" w:type="dxa"/>
            <w:left w:w="0" w:type="dxa"/>
            <w:bottom w:w="0" w:type="dxa"/>
            <w:right w:w="0" w:type="dxa"/>
          </w:tblCellMar>
        </w:tblPrEx>
        <w:tc>
          <w:tcPr>
            <w:tcW w:w="9498" w:type="dxa"/>
            <w:gridSpan w:val="4"/>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169BE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ПКГ "Общеотраслевые профессии рабочих, рабочих культуры, искусства и кинематографии первого уровня"</w:t>
            </w:r>
          </w:p>
        </w:tc>
      </w:tr>
      <w:tr w14:paraId="14E83631">
        <w:tblPrEx>
          <w:tblCellMar>
            <w:top w:w="0" w:type="dxa"/>
            <w:left w:w="0" w:type="dxa"/>
            <w:bottom w:w="0" w:type="dxa"/>
            <w:right w:w="0" w:type="dxa"/>
          </w:tblCellMar>
        </w:tblPrEx>
        <w:trPr>
          <w:trHeight w:val="654" w:hRule="atLeast"/>
        </w:trPr>
        <w:tc>
          <w:tcPr>
            <w:tcW w:w="1440" w:type="dxa"/>
            <w:vMerge w:val="restart"/>
            <w:tcBorders>
              <w:top w:val="single" w:color="000000" w:sz="6" w:space="0"/>
              <w:left w:val="single" w:color="000000" w:sz="6" w:space="0"/>
              <w:right w:val="single" w:color="000000" w:sz="6" w:space="0"/>
            </w:tcBorders>
            <w:tcMar>
              <w:top w:w="0" w:type="dxa"/>
              <w:left w:w="149" w:type="dxa"/>
              <w:bottom w:w="0" w:type="dxa"/>
              <w:right w:w="149" w:type="dxa"/>
            </w:tcMar>
            <w:vAlign w:val="center"/>
          </w:tcPr>
          <w:p w14:paraId="565949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уровень</w:t>
            </w:r>
          </w:p>
        </w:tc>
        <w:tc>
          <w:tcPr>
            <w:tcW w:w="126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53B681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734" w:type="dxa"/>
            <w:vMerge w:val="restart"/>
            <w:tcBorders>
              <w:top w:val="single" w:color="000000" w:sz="6" w:space="0"/>
              <w:left w:val="single" w:color="000000" w:sz="6" w:space="0"/>
              <w:right w:val="single" w:color="000000" w:sz="6" w:space="0"/>
            </w:tcBorders>
            <w:tcMar>
              <w:top w:w="0" w:type="dxa"/>
              <w:left w:w="149" w:type="dxa"/>
              <w:bottom w:w="0" w:type="dxa"/>
              <w:right w:w="149" w:type="dxa"/>
            </w:tcMar>
          </w:tcPr>
          <w:p w14:paraId="374EF5D1">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дворник; кастелянша; подсобный рабочий (по кухне); кухонный работник, кухонный рабочий,  повар; машинист по стирке белья и ремонту спецодежды; рабочий по комплексному обслуживанию и ремонту зданий; электромонтер (всех наименований); электрик; сторож (вахтер).</w:t>
            </w:r>
          </w:p>
        </w:tc>
        <w:tc>
          <w:tcPr>
            <w:tcW w:w="206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128F12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9236,00</w:t>
            </w:r>
          </w:p>
        </w:tc>
      </w:tr>
      <w:tr w14:paraId="1A21EB0B">
        <w:tblPrEx>
          <w:tblCellMar>
            <w:top w:w="0" w:type="dxa"/>
            <w:left w:w="0" w:type="dxa"/>
            <w:bottom w:w="0" w:type="dxa"/>
            <w:right w:w="0" w:type="dxa"/>
          </w:tblCellMar>
        </w:tblPrEx>
        <w:trPr>
          <w:trHeight w:val="1065" w:hRule="atLeast"/>
        </w:trPr>
        <w:tc>
          <w:tcPr>
            <w:tcW w:w="1440" w:type="dxa"/>
            <w:vMerge w:val="continue"/>
            <w:tcBorders>
              <w:left w:val="single" w:color="000000" w:sz="6" w:space="0"/>
              <w:right w:val="single" w:color="000000" w:sz="6" w:space="0"/>
            </w:tcBorders>
            <w:tcMar>
              <w:top w:w="0" w:type="dxa"/>
              <w:left w:w="149" w:type="dxa"/>
              <w:bottom w:w="0" w:type="dxa"/>
              <w:right w:w="149" w:type="dxa"/>
            </w:tcMar>
            <w:vAlign w:val="center"/>
          </w:tcPr>
          <w:p w14:paraId="769BE7B3">
            <w:pPr>
              <w:spacing w:after="0" w:line="240" w:lineRule="auto"/>
              <w:jc w:val="center"/>
              <w:rPr>
                <w:rFonts w:ascii="Times New Roman" w:hAnsi="Times New Roman" w:cs="Times New Roman"/>
                <w:sz w:val="28"/>
                <w:szCs w:val="28"/>
              </w:rPr>
            </w:pPr>
          </w:p>
        </w:tc>
        <w:tc>
          <w:tcPr>
            <w:tcW w:w="126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137AC8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734" w:type="dxa"/>
            <w:vMerge w:val="continue"/>
            <w:tcBorders>
              <w:left w:val="single" w:color="000000" w:sz="6" w:space="0"/>
              <w:right w:val="single" w:color="000000" w:sz="6" w:space="0"/>
            </w:tcBorders>
            <w:tcMar>
              <w:top w:w="0" w:type="dxa"/>
              <w:left w:w="149" w:type="dxa"/>
              <w:bottom w:w="0" w:type="dxa"/>
              <w:right w:w="149" w:type="dxa"/>
            </w:tcMar>
          </w:tcPr>
          <w:p w14:paraId="625783BC">
            <w:pPr>
              <w:spacing w:after="0" w:line="240" w:lineRule="auto"/>
              <w:rPr>
                <w:rFonts w:ascii="Times New Roman" w:hAnsi="Times New Roman" w:cs="Times New Roman"/>
                <w:sz w:val="28"/>
                <w:szCs w:val="28"/>
              </w:rPr>
            </w:pPr>
          </w:p>
        </w:tc>
        <w:tc>
          <w:tcPr>
            <w:tcW w:w="206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475427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9236,00</w:t>
            </w:r>
          </w:p>
          <w:p w14:paraId="2589FA70">
            <w:pPr>
              <w:spacing w:after="0" w:line="240" w:lineRule="auto"/>
              <w:jc w:val="center"/>
              <w:rPr>
                <w:rFonts w:ascii="Times New Roman" w:hAnsi="Times New Roman" w:cs="Times New Roman"/>
                <w:sz w:val="28"/>
                <w:szCs w:val="28"/>
              </w:rPr>
            </w:pPr>
          </w:p>
        </w:tc>
      </w:tr>
      <w:tr w14:paraId="455A3FE1">
        <w:tblPrEx>
          <w:tblCellMar>
            <w:top w:w="0" w:type="dxa"/>
            <w:left w:w="0" w:type="dxa"/>
            <w:bottom w:w="0" w:type="dxa"/>
            <w:right w:w="0" w:type="dxa"/>
          </w:tblCellMar>
        </w:tblPrEx>
        <w:tc>
          <w:tcPr>
            <w:tcW w:w="1440" w:type="dxa"/>
            <w:vMerge w:val="continue"/>
            <w:tcBorders>
              <w:left w:val="single" w:color="000000" w:sz="6" w:space="0"/>
              <w:bottom w:val="single" w:color="000000" w:sz="6" w:space="0"/>
              <w:right w:val="single" w:color="000000" w:sz="6" w:space="0"/>
            </w:tcBorders>
            <w:tcMar>
              <w:top w:w="0" w:type="dxa"/>
              <w:left w:w="149" w:type="dxa"/>
              <w:bottom w:w="0" w:type="dxa"/>
              <w:right w:w="149" w:type="dxa"/>
            </w:tcMar>
            <w:vAlign w:val="center"/>
          </w:tcPr>
          <w:p w14:paraId="4D483596">
            <w:pPr>
              <w:spacing w:after="0" w:line="240" w:lineRule="auto"/>
              <w:jc w:val="center"/>
              <w:rPr>
                <w:rFonts w:ascii="Times New Roman" w:hAnsi="Times New Roman" w:cs="Times New Roman"/>
                <w:sz w:val="28"/>
                <w:szCs w:val="28"/>
              </w:rPr>
            </w:pPr>
          </w:p>
        </w:tc>
        <w:tc>
          <w:tcPr>
            <w:tcW w:w="126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45ABC8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734" w:type="dxa"/>
            <w:vMerge w:val="continue"/>
            <w:tcBorders>
              <w:left w:val="single" w:color="000000" w:sz="6" w:space="0"/>
              <w:bottom w:val="single" w:color="000000" w:sz="6" w:space="0"/>
              <w:right w:val="single" w:color="000000" w:sz="6" w:space="0"/>
            </w:tcBorders>
            <w:tcMar>
              <w:top w:w="0" w:type="dxa"/>
              <w:left w:w="149" w:type="dxa"/>
              <w:bottom w:w="0" w:type="dxa"/>
              <w:right w:w="149" w:type="dxa"/>
            </w:tcMar>
          </w:tcPr>
          <w:p w14:paraId="63424AC5">
            <w:pPr>
              <w:spacing w:after="0" w:line="240" w:lineRule="auto"/>
              <w:rPr>
                <w:rFonts w:ascii="Times New Roman" w:hAnsi="Times New Roman" w:cs="Times New Roman"/>
                <w:sz w:val="28"/>
                <w:szCs w:val="28"/>
              </w:rPr>
            </w:pPr>
          </w:p>
        </w:tc>
        <w:tc>
          <w:tcPr>
            <w:tcW w:w="206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7383C2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9236,00</w:t>
            </w:r>
          </w:p>
          <w:p w14:paraId="2EAF36EA">
            <w:pPr>
              <w:spacing w:after="0" w:line="240" w:lineRule="auto"/>
              <w:jc w:val="center"/>
              <w:rPr>
                <w:rFonts w:ascii="Times New Roman" w:hAnsi="Times New Roman" w:cs="Times New Roman"/>
                <w:sz w:val="28"/>
                <w:szCs w:val="28"/>
              </w:rPr>
            </w:pPr>
          </w:p>
        </w:tc>
      </w:tr>
      <w:tr w14:paraId="3FF42FEA">
        <w:tblPrEx>
          <w:tblCellMar>
            <w:top w:w="0" w:type="dxa"/>
            <w:left w:w="0" w:type="dxa"/>
            <w:bottom w:w="0" w:type="dxa"/>
            <w:right w:w="0" w:type="dxa"/>
          </w:tblCellMar>
        </w:tblPrEx>
        <w:tc>
          <w:tcPr>
            <w:tcW w:w="9498" w:type="dxa"/>
            <w:gridSpan w:val="4"/>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A49E6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ПКГ "Общеотраслевые профессии рабочих второго уровня"</w:t>
            </w:r>
          </w:p>
        </w:tc>
      </w:tr>
      <w:tr w14:paraId="57926845">
        <w:tblPrEx>
          <w:tblCellMar>
            <w:top w:w="0" w:type="dxa"/>
            <w:left w:w="0" w:type="dxa"/>
            <w:bottom w:w="0" w:type="dxa"/>
            <w:right w:w="0" w:type="dxa"/>
          </w:tblCellMar>
        </w:tblPrEx>
        <w:trPr>
          <w:trHeight w:val="948" w:hRule="atLeast"/>
        </w:trPr>
        <w:tc>
          <w:tcPr>
            <w:tcW w:w="1440" w:type="dxa"/>
            <w:vMerge w:val="restart"/>
            <w:tcBorders>
              <w:top w:val="single" w:color="000000" w:sz="6" w:space="0"/>
              <w:left w:val="single" w:color="000000" w:sz="6" w:space="0"/>
              <w:right w:val="single" w:color="000000" w:sz="6" w:space="0"/>
            </w:tcBorders>
            <w:tcMar>
              <w:top w:w="0" w:type="dxa"/>
              <w:left w:w="149" w:type="dxa"/>
              <w:bottom w:w="0" w:type="dxa"/>
              <w:right w:w="149" w:type="dxa"/>
            </w:tcMar>
            <w:vAlign w:val="center"/>
          </w:tcPr>
          <w:p w14:paraId="6D51FF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уровень</w:t>
            </w:r>
          </w:p>
        </w:tc>
        <w:tc>
          <w:tcPr>
            <w:tcW w:w="126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6EA02B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734" w:type="dxa"/>
            <w:vMerge w:val="restart"/>
            <w:tcBorders>
              <w:top w:val="single" w:color="000000" w:sz="6" w:space="0"/>
              <w:left w:val="single" w:color="000000" w:sz="6" w:space="0"/>
              <w:right w:val="single" w:color="000000" w:sz="6" w:space="0"/>
            </w:tcBorders>
            <w:tcMar>
              <w:top w:w="0" w:type="dxa"/>
              <w:left w:w="149" w:type="dxa"/>
              <w:bottom w:w="0" w:type="dxa"/>
              <w:right w:w="149" w:type="dxa"/>
            </w:tcMar>
          </w:tcPr>
          <w:p w14:paraId="239D42DB">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электромонтер (всех наименований); повар.</w:t>
            </w:r>
          </w:p>
        </w:tc>
        <w:tc>
          <w:tcPr>
            <w:tcW w:w="206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54B14D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9236,00</w:t>
            </w:r>
          </w:p>
          <w:p w14:paraId="6A21C337">
            <w:pPr>
              <w:spacing w:after="0" w:line="240" w:lineRule="auto"/>
              <w:jc w:val="center"/>
              <w:rPr>
                <w:rFonts w:ascii="Times New Roman" w:hAnsi="Times New Roman" w:cs="Times New Roman"/>
                <w:sz w:val="28"/>
                <w:szCs w:val="28"/>
              </w:rPr>
            </w:pPr>
          </w:p>
        </w:tc>
      </w:tr>
      <w:tr w14:paraId="0ABCD308">
        <w:tblPrEx>
          <w:tblCellMar>
            <w:top w:w="0" w:type="dxa"/>
            <w:left w:w="0" w:type="dxa"/>
            <w:bottom w:w="0" w:type="dxa"/>
            <w:right w:w="0" w:type="dxa"/>
          </w:tblCellMar>
        </w:tblPrEx>
        <w:tc>
          <w:tcPr>
            <w:tcW w:w="1440" w:type="dxa"/>
            <w:vMerge w:val="continue"/>
            <w:tcBorders>
              <w:left w:val="single" w:color="000000" w:sz="6" w:space="0"/>
              <w:bottom w:val="single" w:color="000000" w:sz="6" w:space="0"/>
              <w:right w:val="single" w:color="000000" w:sz="6" w:space="0"/>
            </w:tcBorders>
            <w:tcMar>
              <w:top w:w="0" w:type="dxa"/>
              <w:left w:w="149" w:type="dxa"/>
              <w:bottom w:w="0" w:type="dxa"/>
              <w:right w:w="149" w:type="dxa"/>
            </w:tcMar>
            <w:vAlign w:val="center"/>
          </w:tcPr>
          <w:p w14:paraId="494D876B">
            <w:pPr>
              <w:spacing w:after="0" w:line="240" w:lineRule="auto"/>
              <w:jc w:val="center"/>
              <w:rPr>
                <w:rFonts w:ascii="Times New Roman" w:hAnsi="Times New Roman" w:cs="Times New Roman"/>
                <w:sz w:val="28"/>
                <w:szCs w:val="28"/>
              </w:rPr>
            </w:pPr>
          </w:p>
        </w:tc>
        <w:tc>
          <w:tcPr>
            <w:tcW w:w="126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7C3F0E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734" w:type="dxa"/>
            <w:vMerge w:val="continue"/>
            <w:tcBorders>
              <w:left w:val="single" w:color="000000" w:sz="6" w:space="0"/>
              <w:bottom w:val="single" w:color="000000" w:sz="6" w:space="0"/>
              <w:right w:val="single" w:color="000000" w:sz="6" w:space="0"/>
            </w:tcBorders>
            <w:tcMar>
              <w:top w:w="0" w:type="dxa"/>
              <w:left w:w="149" w:type="dxa"/>
              <w:bottom w:w="0" w:type="dxa"/>
              <w:right w:w="149" w:type="dxa"/>
            </w:tcMar>
          </w:tcPr>
          <w:p w14:paraId="29AFFAAE">
            <w:pPr>
              <w:spacing w:after="0" w:line="240" w:lineRule="auto"/>
              <w:rPr>
                <w:rFonts w:ascii="Times New Roman" w:hAnsi="Times New Roman" w:cs="Times New Roman"/>
                <w:sz w:val="28"/>
                <w:szCs w:val="28"/>
              </w:rPr>
            </w:pPr>
          </w:p>
        </w:tc>
        <w:tc>
          <w:tcPr>
            <w:tcW w:w="206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79838E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9236,00</w:t>
            </w:r>
          </w:p>
          <w:p w14:paraId="1A8903AF">
            <w:pPr>
              <w:spacing w:after="0" w:line="240" w:lineRule="auto"/>
              <w:jc w:val="center"/>
              <w:rPr>
                <w:rFonts w:ascii="Times New Roman" w:hAnsi="Times New Roman" w:cs="Times New Roman"/>
                <w:sz w:val="28"/>
                <w:szCs w:val="28"/>
              </w:rPr>
            </w:pPr>
          </w:p>
        </w:tc>
      </w:tr>
      <w:tr w14:paraId="5573950A">
        <w:tblPrEx>
          <w:tblCellMar>
            <w:top w:w="0" w:type="dxa"/>
            <w:left w:w="0" w:type="dxa"/>
            <w:bottom w:w="0" w:type="dxa"/>
            <w:right w:w="0" w:type="dxa"/>
          </w:tblCellMar>
        </w:tblPrEx>
        <w:trPr>
          <w:trHeight w:val="787" w:hRule="atLeast"/>
        </w:trPr>
        <w:tc>
          <w:tcPr>
            <w:tcW w:w="1440" w:type="dxa"/>
            <w:vMerge w:val="restart"/>
            <w:tcBorders>
              <w:top w:val="single" w:color="000000" w:sz="6" w:space="0"/>
              <w:left w:val="single" w:color="000000" w:sz="6" w:space="0"/>
              <w:right w:val="single" w:color="000000" w:sz="6" w:space="0"/>
            </w:tcBorders>
            <w:tcMar>
              <w:top w:w="0" w:type="dxa"/>
              <w:left w:w="149" w:type="dxa"/>
              <w:bottom w:w="0" w:type="dxa"/>
              <w:right w:w="149" w:type="dxa"/>
            </w:tcMar>
            <w:vAlign w:val="center"/>
          </w:tcPr>
          <w:p w14:paraId="456B23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уровень</w:t>
            </w:r>
          </w:p>
        </w:tc>
        <w:tc>
          <w:tcPr>
            <w:tcW w:w="126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16365F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734" w:type="dxa"/>
            <w:vMerge w:val="restart"/>
            <w:tcBorders>
              <w:top w:val="single" w:color="000000" w:sz="6" w:space="0"/>
              <w:left w:val="single" w:color="000000" w:sz="6" w:space="0"/>
              <w:right w:val="single" w:color="000000" w:sz="6" w:space="0"/>
            </w:tcBorders>
            <w:tcMar>
              <w:top w:w="0" w:type="dxa"/>
              <w:left w:w="149" w:type="dxa"/>
              <w:bottom w:w="0" w:type="dxa"/>
              <w:right w:w="149" w:type="dxa"/>
            </w:tcMar>
          </w:tcPr>
          <w:p w14:paraId="25530965">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электромонтер (всех наименований); повар.</w:t>
            </w:r>
          </w:p>
        </w:tc>
        <w:tc>
          <w:tcPr>
            <w:tcW w:w="206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25C300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9236,00</w:t>
            </w:r>
          </w:p>
          <w:p w14:paraId="16D686AE">
            <w:pPr>
              <w:spacing w:after="0" w:line="240" w:lineRule="auto"/>
              <w:jc w:val="center"/>
              <w:rPr>
                <w:rFonts w:ascii="Times New Roman" w:hAnsi="Times New Roman" w:cs="Times New Roman"/>
                <w:sz w:val="28"/>
                <w:szCs w:val="28"/>
              </w:rPr>
            </w:pPr>
          </w:p>
        </w:tc>
      </w:tr>
      <w:tr w14:paraId="3216331A">
        <w:tblPrEx>
          <w:tblCellMar>
            <w:top w:w="0" w:type="dxa"/>
            <w:left w:w="0" w:type="dxa"/>
            <w:bottom w:w="0" w:type="dxa"/>
            <w:right w:w="0" w:type="dxa"/>
          </w:tblCellMar>
        </w:tblPrEx>
        <w:tc>
          <w:tcPr>
            <w:tcW w:w="1440" w:type="dxa"/>
            <w:vMerge w:val="continue"/>
            <w:tcBorders>
              <w:left w:val="single" w:color="000000" w:sz="6" w:space="0"/>
              <w:bottom w:val="single" w:color="000000" w:sz="6" w:space="0"/>
              <w:right w:val="single" w:color="000000" w:sz="6" w:space="0"/>
            </w:tcBorders>
            <w:tcMar>
              <w:top w:w="0" w:type="dxa"/>
              <w:left w:w="149" w:type="dxa"/>
              <w:bottom w:w="0" w:type="dxa"/>
              <w:right w:w="149" w:type="dxa"/>
            </w:tcMar>
            <w:vAlign w:val="center"/>
          </w:tcPr>
          <w:p w14:paraId="0CB9E307">
            <w:pPr>
              <w:spacing w:after="0" w:line="240" w:lineRule="auto"/>
              <w:jc w:val="center"/>
              <w:rPr>
                <w:rFonts w:ascii="Times New Roman" w:hAnsi="Times New Roman" w:cs="Times New Roman"/>
                <w:sz w:val="28"/>
                <w:szCs w:val="28"/>
              </w:rPr>
            </w:pPr>
          </w:p>
        </w:tc>
        <w:tc>
          <w:tcPr>
            <w:tcW w:w="126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4D81FF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734" w:type="dxa"/>
            <w:vMerge w:val="continue"/>
            <w:tcBorders>
              <w:left w:val="single" w:color="000000" w:sz="6" w:space="0"/>
              <w:bottom w:val="single" w:color="000000" w:sz="6" w:space="0"/>
              <w:right w:val="single" w:color="000000" w:sz="6" w:space="0"/>
            </w:tcBorders>
            <w:tcMar>
              <w:top w:w="0" w:type="dxa"/>
              <w:left w:w="149" w:type="dxa"/>
              <w:bottom w:w="0" w:type="dxa"/>
              <w:right w:w="149" w:type="dxa"/>
            </w:tcMar>
          </w:tcPr>
          <w:p w14:paraId="5118EA1A">
            <w:pPr>
              <w:spacing w:after="0" w:line="240" w:lineRule="auto"/>
              <w:rPr>
                <w:rFonts w:ascii="Times New Roman" w:hAnsi="Times New Roman" w:cs="Times New Roman"/>
                <w:sz w:val="28"/>
                <w:szCs w:val="28"/>
              </w:rPr>
            </w:pPr>
          </w:p>
        </w:tc>
        <w:tc>
          <w:tcPr>
            <w:tcW w:w="206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5777DF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9236,00</w:t>
            </w:r>
          </w:p>
          <w:p w14:paraId="6FE11FA5">
            <w:pPr>
              <w:spacing w:after="0" w:line="240" w:lineRule="auto"/>
              <w:jc w:val="center"/>
              <w:rPr>
                <w:rFonts w:ascii="Times New Roman" w:hAnsi="Times New Roman" w:cs="Times New Roman"/>
                <w:sz w:val="28"/>
                <w:szCs w:val="28"/>
              </w:rPr>
            </w:pPr>
          </w:p>
        </w:tc>
      </w:tr>
      <w:tr w14:paraId="27637D7D">
        <w:tblPrEx>
          <w:tblCellMar>
            <w:top w:w="0" w:type="dxa"/>
            <w:left w:w="0" w:type="dxa"/>
            <w:bottom w:w="0" w:type="dxa"/>
            <w:right w:w="0" w:type="dxa"/>
          </w:tblCellMar>
        </w:tblPrEx>
        <w:tc>
          <w:tcPr>
            <w:tcW w:w="144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76E001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уровень</w:t>
            </w:r>
          </w:p>
        </w:tc>
        <w:tc>
          <w:tcPr>
            <w:tcW w:w="126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6A14E7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73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F4F26BA">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электромонтер (всех наименований); повар.</w:t>
            </w:r>
          </w:p>
        </w:tc>
        <w:tc>
          <w:tcPr>
            <w:tcW w:w="206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11C1BF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9236,00</w:t>
            </w:r>
          </w:p>
          <w:p w14:paraId="604596CF">
            <w:pPr>
              <w:spacing w:after="0" w:line="240" w:lineRule="auto"/>
              <w:jc w:val="center"/>
              <w:rPr>
                <w:rFonts w:ascii="Times New Roman" w:hAnsi="Times New Roman" w:cs="Times New Roman"/>
                <w:sz w:val="28"/>
                <w:szCs w:val="28"/>
              </w:rPr>
            </w:pPr>
          </w:p>
        </w:tc>
      </w:tr>
      <w:tr w14:paraId="100588B3">
        <w:tblPrEx>
          <w:tblCellMar>
            <w:top w:w="0" w:type="dxa"/>
            <w:left w:w="0" w:type="dxa"/>
            <w:bottom w:w="0" w:type="dxa"/>
            <w:right w:w="0" w:type="dxa"/>
          </w:tblCellMar>
        </w:tblPrEx>
        <w:tc>
          <w:tcPr>
            <w:tcW w:w="144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139620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 уровень</w:t>
            </w:r>
          </w:p>
        </w:tc>
        <w:tc>
          <w:tcPr>
            <w:tcW w:w="126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25BDDD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73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7FA10F1">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водитель автобуса</w:t>
            </w:r>
          </w:p>
        </w:tc>
        <w:tc>
          <w:tcPr>
            <w:tcW w:w="206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036B46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14232,00</w:t>
            </w:r>
          </w:p>
          <w:p w14:paraId="153F34D6">
            <w:pPr>
              <w:spacing w:after="0" w:line="240" w:lineRule="auto"/>
              <w:jc w:val="center"/>
              <w:rPr>
                <w:rFonts w:ascii="Times New Roman" w:hAnsi="Times New Roman" w:cs="Times New Roman"/>
                <w:sz w:val="28"/>
                <w:szCs w:val="28"/>
              </w:rPr>
            </w:pPr>
          </w:p>
        </w:tc>
      </w:tr>
    </w:tbl>
    <w:p w14:paraId="517FA859">
      <w:pPr>
        <w:pStyle w:val="201"/>
        <w:shd w:val="clear" w:color="auto" w:fill="FFFFFF"/>
        <w:spacing w:before="0" w:beforeAutospacing="0" w:after="0" w:afterAutospacing="0"/>
        <w:jc w:val="both"/>
        <w:rPr>
          <w:spacing w:val="2"/>
          <w:sz w:val="28"/>
          <w:szCs w:val="28"/>
        </w:rPr>
      </w:pPr>
      <w:r>
        <w:rPr>
          <w:spacing w:val="2"/>
          <w:sz w:val="28"/>
          <w:szCs w:val="28"/>
        </w:rPr>
        <w:t>7.2. Учебно-вспомогательному персоналу и иным работникам устанавливаются выплаты стимулирующего характера в зависимости от общего количества лет, проработанных в МБДОУ Д/с «</w:t>
      </w:r>
      <w:r>
        <w:rPr>
          <w:spacing w:val="2"/>
          <w:sz w:val="28"/>
          <w:szCs w:val="28"/>
          <w:lang w:val="ru-RU"/>
        </w:rPr>
        <w:t>Скворушка</w:t>
      </w:r>
      <w:r>
        <w:rPr>
          <w:spacing w:val="2"/>
          <w:sz w:val="28"/>
          <w:szCs w:val="28"/>
        </w:rPr>
        <w:t xml:space="preserve">» п. </w:t>
      </w:r>
      <w:r>
        <w:rPr>
          <w:spacing w:val="2"/>
          <w:sz w:val="28"/>
          <w:szCs w:val="28"/>
          <w:lang w:val="ru-RU"/>
        </w:rPr>
        <w:t>Аэропорт</w:t>
      </w:r>
      <w:r>
        <w:rPr>
          <w:spacing w:val="2"/>
          <w:sz w:val="28"/>
          <w:szCs w:val="28"/>
        </w:rPr>
        <w:t>.</w:t>
      </w:r>
    </w:p>
    <w:tbl>
      <w:tblPr>
        <w:tblStyle w:val="12"/>
        <w:tblW w:w="0" w:type="auto"/>
        <w:tblInd w:w="149" w:type="dxa"/>
        <w:tblLayout w:type="autofit"/>
        <w:tblCellMar>
          <w:top w:w="0" w:type="dxa"/>
          <w:left w:w="0" w:type="dxa"/>
          <w:bottom w:w="0" w:type="dxa"/>
          <w:right w:w="0" w:type="dxa"/>
        </w:tblCellMar>
      </w:tblPr>
      <w:tblGrid>
        <w:gridCol w:w="4915"/>
        <w:gridCol w:w="4440"/>
      </w:tblGrid>
      <w:tr w14:paraId="552D668D">
        <w:tblPrEx>
          <w:tblCellMar>
            <w:top w:w="0" w:type="dxa"/>
            <w:left w:w="0" w:type="dxa"/>
            <w:bottom w:w="0" w:type="dxa"/>
            <w:right w:w="0" w:type="dxa"/>
          </w:tblCellMar>
        </w:tblPrEx>
        <w:tc>
          <w:tcPr>
            <w:tcW w:w="4915" w:type="dxa"/>
            <w:tcBorders>
              <w:top w:val="single" w:color="000000" w:sz="8" w:space="0"/>
              <w:left w:val="single" w:color="000000" w:sz="8" w:space="0"/>
              <w:bottom w:val="single" w:color="000000" w:sz="8" w:space="0"/>
              <w:right w:val="single" w:color="000000" w:sz="8" w:space="0"/>
            </w:tcBorders>
            <w:tcMar>
              <w:top w:w="0" w:type="dxa"/>
              <w:left w:w="149" w:type="dxa"/>
              <w:bottom w:w="0" w:type="dxa"/>
              <w:right w:w="149" w:type="dxa"/>
            </w:tcMar>
          </w:tcPr>
          <w:p w14:paraId="6E5FDBF2">
            <w:pPr>
              <w:spacing w:after="0" w:line="240" w:lineRule="auto"/>
              <w:ind w:firstLine="31"/>
              <w:jc w:val="center"/>
              <w:rPr>
                <w:rFonts w:ascii="Times New Roman" w:hAnsi="Times New Roman" w:cs="Times New Roman"/>
                <w:sz w:val="28"/>
                <w:szCs w:val="28"/>
              </w:rPr>
            </w:pPr>
            <w:r>
              <w:rPr>
                <w:rFonts w:ascii="Times New Roman" w:hAnsi="Times New Roman" w:cs="Times New Roman"/>
                <w:sz w:val="28"/>
                <w:szCs w:val="28"/>
              </w:rPr>
              <w:t>при выслуге лет от 1 года до 5 лет</w:t>
            </w:r>
          </w:p>
        </w:tc>
        <w:tc>
          <w:tcPr>
            <w:tcW w:w="4440" w:type="dxa"/>
            <w:tcBorders>
              <w:top w:val="single" w:color="000000" w:sz="8" w:space="0"/>
              <w:left w:val="single" w:color="000000" w:sz="8" w:space="0"/>
              <w:bottom w:val="single" w:color="000000" w:sz="8" w:space="0"/>
              <w:right w:val="single" w:color="000000" w:sz="8" w:space="0"/>
            </w:tcBorders>
            <w:tcMar>
              <w:top w:w="0" w:type="dxa"/>
              <w:left w:w="149" w:type="dxa"/>
              <w:bottom w:w="0" w:type="dxa"/>
              <w:right w:w="149" w:type="dxa"/>
            </w:tcMar>
          </w:tcPr>
          <w:p w14:paraId="0F7508B0">
            <w:pPr>
              <w:spacing w:after="0" w:line="240" w:lineRule="auto"/>
              <w:ind w:firstLine="31"/>
              <w:jc w:val="center"/>
              <w:rPr>
                <w:rFonts w:ascii="Times New Roman" w:hAnsi="Times New Roman" w:cs="Times New Roman"/>
                <w:sz w:val="28"/>
                <w:szCs w:val="28"/>
              </w:rPr>
            </w:pPr>
            <w:r>
              <w:rPr>
                <w:rFonts w:ascii="Times New Roman" w:hAnsi="Times New Roman" w:cs="Times New Roman"/>
                <w:sz w:val="28"/>
                <w:szCs w:val="28"/>
              </w:rPr>
              <w:t>при выслуге свыше 5 лет</w:t>
            </w:r>
          </w:p>
        </w:tc>
      </w:tr>
      <w:tr w14:paraId="4D030016">
        <w:tblPrEx>
          <w:tblCellMar>
            <w:top w:w="0" w:type="dxa"/>
            <w:left w:w="0" w:type="dxa"/>
            <w:bottom w:w="0" w:type="dxa"/>
            <w:right w:w="0" w:type="dxa"/>
          </w:tblCellMar>
        </w:tblPrEx>
        <w:tc>
          <w:tcPr>
            <w:tcW w:w="4915" w:type="dxa"/>
            <w:tcBorders>
              <w:top w:val="single" w:color="000000" w:sz="8" w:space="0"/>
              <w:left w:val="single" w:color="000000" w:sz="8" w:space="0"/>
              <w:bottom w:val="single" w:color="000000" w:sz="8" w:space="0"/>
              <w:right w:val="single" w:color="000000" w:sz="8" w:space="0"/>
            </w:tcBorders>
            <w:tcMar>
              <w:top w:w="0" w:type="dxa"/>
              <w:left w:w="149" w:type="dxa"/>
              <w:bottom w:w="0" w:type="dxa"/>
              <w:right w:w="149" w:type="dxa"/>
            </w:tcMar>
          </w:tcPr>
          <w:p w14:paraId="2EBA2F4D">
            <w:pPr>
              <w:spacing w:after="0" w:line="240" w:lineRule="auto"/>
              <w:ind w:firstLine="31"/>
              <w:jc w:val="center"/>
              <w:rPr>
                <w:rFonts w:ascii="Times New Roman" w:hAnsi="Times New Roman" w:cs="Times New Roman"/>
                <w:b/>
                <w:sz w:val="28"/>
                <w:szCs w:val="28"/>
              </w:rPr>
            </w:pPr>
            <w:r>
              <w:rPr>
                <w:rFonts w:ascii="Times New Roman" w:hAnsi="Times New Roman" w:cs="Times New Roman"/>
                <w:b/>
                <w:sz w:val="28"/>
                <w:szCs w:val="28"/>
              </w:rPr>
              <w:t>5 %</w:t>
            </w:r>
          </w:p>
        </w:tc>
        <w:tc>
          <w:tcPr>
            <w:tcW w:w="4440" w:type="dxa"/>
            <w:tcBorders>
              <w:top w:val="single" w:color="000000" w:sz="8" w:space="0"/>
              <w:left w:val="single" w:color="000000" w:sz="8" w:space="0"/>
              <w:bottom w:val="single" w:color="000000" w:sz="8" w:space="0"/>
              <w:right w:val="single" w:color="000000" w:sz="8" w:space="0"/>
            </w:tcBorders>
            <w:tcMar>
              <w:top w:w="0" w:type="dxa"/>
              <w:left w:w="149" w:type="dxa"/>
              <w:bottom w:w="0" w:type="dxa"/>
              <w:right w:w="149" w:type="dxa"/>
            </w:tcMar>
          </w:tcPr>
          <w:p w14:paraId="3C36BE31">
            <w:pPr>
              <w:spacing w:after="0" w:line="240" w:lineRule="auto"/>
              <w:ind w:firstLine="31"/>
              <w:jc w:val="center"/>
              <w:rPr>
                <w:rFonts w:ascii="Times New Roman" w:hAnsi="Times New Roman" w:cs="Times New Roman"/>
                <w:b/>
                <w:sz w:val="28"/>
                <w:szCs w:val="28"/>
              </w:rPr>
            </w:pPr>
            <w:r>
              <w:rPr>
                <w:rFonts w:ascii="Times New Roman" w:hAnsi="Times New Roman" w:cs="Times New Roman"/>
                <w:b/>
                <w:sz w:val="28"/>
                <w:szCs w:val="28"/>
              </w:rPr>
              <w:t>10 %</w:t>
            </w:r>
          </w:p>
        </w:tc>
      </w:tr>
      <w:bookmarkEnd w:id="15"/>
    </w:tbl>
    <w:p w14:paraId="7C036BC3">
      <w:pPr>
        <w:pStyle w:val="37"/>
        <w:spacing w:before="0" w:beforeAutospacing="0" w:after="0" w:afterAutospacing="0"/>
        <w:jc w:val="both"/>
        <w:rPr>
          <w:rFonts w:ascii="Times New Roman" w:hAnsi="Times New Roman" w:cs="Times New Roman" w:eastAsiaTheme="minorEastAsia"/>
          <w:sz w:val="28"/>
          <w:szCs w:val="28"/>
        </w:rPr>
      </w:pPr>
      <w:bookmarkStart w:id="16" w:name="sub_1405"/>
      <w:r>
        <w:rPr>
          <w:rFonts w:ascii="Times New Roman" w:hAnsi="Times New Roman" w:cs="Times New Roman"/>
          <w:sz w:val="28"/>
          <w:szCs w:val="28"/>
        </w:rPr>
        <w:t xml:space="preserve">7.3. Применение выплат стимулирующего характера не образует новый оклад и не </w:t>
      </w:r>
      <w:r>
        <w:rPr>
          <w:rFonts w:ascii="Times New Roman" w:hAnsi="Times New Roman" w:cs="Times New Roman" w:eastAsiaTheme="minorEastAsia"/>
          <w:sz w:val="28"/>
          <w:szCs w:val="28"/>
        </w:rPr>
        <w:t>учитывается при исчислении иных стимулирующих и компенсационных выплат, устанавливаемых в процентном отношении к окладу.</w:t>
      </w:r>
    </w:p>
    <w:p w14:paraId="1B869109">
      <w:pPr>
        <w:pStyle w:val="37"/>
        <w:spacing w:before="0" w:beforeAutospacing="0" w:after="0" w:afterAutospacing="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7.4. Решение о введении соответствующих выплат стимулирующего характера принимается руководителем учреждения с учетом обеспечения указанных выплат финансовыми средствами на основании локальных актов, устанавливающих критерии оплаты труда исходя из эффективности труда работников и условий эффективного трудового договора. Выплаты стимулирующего характера устанавливаются на определенный период времени в течение соответствующего календарного года.</w:t>
      </w:r>
      <w:bookmarkEnd w:id="16"/>
    </w:p>
    <w:p w14:paraId="455C4F0F">
      <w:pPr>
        <w:pStyle w:val="37"/>
        <w:spacing w:before="0" w:beforeAutospacing="0" w:after="0" w:afterAutospacing="0"/>
        <w:jc w:val="both"/>
        <w:rPr>
          <w:rFonts w:ascii="Times New Roman" w:hAnsi="Times New Roman" w:cs="Times New Roman"/>
          <w:sz w:val="28"/>
          <w:szCs w:val="28"/>
        </w:rPr>
      </w:pPr>
      <w:r>
        <w:rPr>
          <w:rFonts w:ascii="Times New Roman" w:hAnsi="Times New Roman" w:cs="Times New Roman" w:eastAsiaTheme="minorEastAsia"/>
          <w:sz w:val="28"/>
          <w:szCs w:val="28"/>
        </w:rPr>
        <w:t>7.5. В случае если месячная заработная</w:t>
      </w:r>
      <w:r>
        <w:rPr>
          <w:rFonts w:ascii="Times New Roman" w:hAnsi="Times New Roman" w:cs="Times New Roman"/>
          <w:sz w:val="28"/>
          <w:szCs w:val="28"/>
        </w:rPr>
        <w:t xml:space="preserve"> плата работника, отработавшего норму рабочего времени, меньше МРОТ, то работнику производится доплата до МРОТ.</w:t>
      </w:r>
    </w:p>
    <w:p w14:paraId="1184CC9D">
      <w:pPr>
        <w:pStyle w:val="37"/>
        <w:spacing w:before="0" w:beforeAutospacing="0" w:after="0" w:afterAutospacing="0"/>
        <w:jc w:val="center"/>
        <w:rPr>
          <w:rFonts w:ascii="Times New Roman" w:hAnsi="Times New Roman" w:cs="Times New Roman"/>
          <w:b/>
          <w:bCs/>
          <w:sz w:val="28"/>
          <w:szCs w:val="28"/>
        </w:rPr>
      </w:pPr>
    </w:p>
    <w:p w14:paraId="60FF386D">
      <w:pPr>
        <w:pStyle w:val="37"/>
        <w:spacing w:before="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8. Порядок и условия установления компенсационных выплат</w:t>
      </w:r>
    </w:p>
    <w:p w14:paraId="72A652A6">
      <w:pPr>
        <w:pStyle w:val="201"/>
        <w:shd w:val="clear" w:color="auto" w:fill="FFFFFF"/>
        <w:spacing w:before="0" w:beforeAutospacing="0" w:after="0" w:afterAutospacing="0"/>
        <w:jc w:val="both"/>
        <w:rPr>
          <w:spacing w:val="2"/>
          <w:sz w:val="28"/>
          <w:szCs w:val="28"/>
        </w:rPr>
      </w:pPr>
      <w:r>
        <w:rPr>
          <w:rFonts w:eastAsiaTheme="minorEastAsia"/>
          <w:sz w:val="28"/>
          <w:szCs w:val="28"/>
        </w:rPr>
        <w:t xml:space="preserve">8.1. С учетом условий труда и норм действующего законодательства работникам </w:t>
      </w:r>
      <w:r>
        <w:rPr>
          <w:spacing w:val="2"/>
          <w:sz w:val="28"/>
          <w:szCs w:val="28"/>
        </w:rPr>
        <w:t>МБДОУ Д/с «</w:t>
      </w:r>
      <w:r>
        <w:rPr>
          <w:spacing w:val="2"/>
          <w:sz w:val="28"/>
          <w:szCs w:val="28"/>
          <w:lang w:val="ru-RU"/>
        </w:rPr>
        <w:t>Скворушка</w:t>
      </w:r>
      <w:r>
        <w:rPr>
          <w:spacing w:val="2"/>
          <w:sz w:val="28"/>
          <w:szCs w:val="28"/>
        </w:rPr>
        <w:t xml:space="preserve">» п. </w:t>
      </w:r>
      <w:r>
        <w:rPr>
          <w:spacing w:val="2"/>
          <w:sz w:val="28"/>
          <w:szCs w:val="28"/>
          <w:lang w:val="ru-RU"/>
        </w:rPr>
        <w:t>Аэропорт</w:t>
      </w:r>
      <w:bookmarkStart w:id="17" w:name="_GoBack"/>
      <w:bookmarkEnd w:id="17"/>
      <w:r>
        <w:rPr>
          <w:spacing w:val="2"/>
          <w:sz w:val="28"/>
          <w:szCs w:val="28"/>
        </w:rPr>
        <w:t xml:space="preserve"> </w:t>
      </w:r>
      <w:r>
        <w:rPr>
          <w:rFonts w:eastAsiaTheme="minorEastAsia"/>
          <w:sz w:val="28"/>
          <w:szCs w:val="28"/>
        </w:rPr>
        <w:t>в пределах средств, направляемых на оплату труда, устанавливаются выплаты компенсационного характера:</w:t>
      </w:r>
    </w:p>
    <w:p w14:paraId="64CB1FE9">
      <w:pPr>
        <w:pStyle w:val="37"/>
        <w:spacing w:before="0" w:beforeAutospacing="0" w:after="0" w:afterAutospacing="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 выплаты работникам, занятым на тяжелых работах, работах с вредными и (или) опасными и иными особыми условиями труда 4%;</w:t>
      </w:r>
    </w:p>
    <w:p w14:paraId="10471508">
      <w:pPr>
        <w:pStyle w:val="37"/>
        <w:spacing w:before="0" w:beforeAutospacing="0" w:after="0" w:afterAutospacing="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 выплаты за работу в местностях с особыми климатическими условиями (районный коэффициент в размере 15% от заработной платы); </w:t>
      </w:r>
    </w:p>
    <w:p w14:paraId="5ABA221B">
      <w:pPr>
        <w:pStyle w:val="37"/>
        <w:spacing w:before="0" w:beforeAutospacing="0" w:after="0" w:afterAutospacing="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 выплаты за работу в условиях, отклоняющихся от нормальных (при выполнении работ различной квалификации, совмещении профессий</w:t>
      </w:r>
      <w:r>
        <w:rPr>
          <w:rFonts w:ascii="Times New Roman" w:hAnsi="Times New Roman" w:cs="Times New Roman"/>
          <w:sz w:val="28"/>
          <w:szCs w:val="28"/>
        </w:rPr>
        <w:t xml:space="preserve"> (должностей), сверхурочной работе, </w:t>
      </w:r>
      <w:r>
        <w:rPr>
          <w:rFonts w:ascii="Times New Roman" w:hAnsi="Times New Roman" w:cs="Times New Roman" w:eastAsiaTheme="minorEastAsia"/>
          <w:sz w:val="28"/>
          <w:szCs w:val="28"/>
        </w:rPr>
        <w:t>работе в ночное время (40%) и при выполнении работ в других условиях, отклоняющихся от нормальных);</w:t>
      </w:r>
    </w:p>
    <w:p w14:paraId="03CB7500">
      <w:pPr>
        <w:pStyle w:val="37"/>
        <w:spacing w:before="0" w:beforeAutospacing="0" w:after="0" w:afterAutospacing="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 иные выплаты и надбавки компенсационного характера.</w:t>
      </w:r>
    </w:p>
    <w:p w14:paraId="6558FCE8">
      <w:pPr>
        <w:pStyle w:val="37"/>
        <w:spacing w:before="0" w:beforeAutospacing="0" w:after="0" w:afterAutospacing="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8.2. Выплаты компенсационного характера устанавливаются к окладам (должностным окладам), ставкам заработной платы работников в процентах к окладам (должностным окладам), ставкам заработной платы или в абсолютных размерах в пределах средств фонда оплаты труда.</w:t>
      </w:r>
    </w:p>
    <w:p w14:paraId="00A54310">
      <w:pPr>
        <w:pStyle w:val="37"/>
        <w:spacing w:before="0" w:beforeAutospacing="0" w:after="0" w:afterAutospacing="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8.3.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14:paraId="6F6ED344">
      <w:pPr>
        <w:pStyle w:val="37"/>
        <w:spacing w:before="0" w:beforeAutospacing="0" w:after="0" w:afterAutospacing="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8.4. Оплата труда работников, занятых на работах с вредными 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законами и иными нормативными правовыми актами.</w:t>
      </w:r>
    </w:p>
    <w:p w14:paraId="4A4884F5">
      <w:pPr>
        <w:pStyle w:val="37"/>
        <w:spacing w:before="0" w:beforeAutospacing="0" w:after="0" w:afterAutospacing="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8.5. Выплаты компенсационного характера устанавливаются за условия труда, отклоняющиеся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в соответствии с Трудовым кодексом Российской Федерации:</w:t>
      </w:r>
    </w:p>
    <w:p w14:paraId="7AA680E3">
      <w:pPr>
        <w:pStyle w:val="37"/>
        <w:spacing w:before="0" w:beforeAutospacing="0" w:after="0" w:afterAutospacing="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8.5.1. Каждый час работы в ночное время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 В образовательных учреждениях каждый час работы в ночное время (в период с 22 часов вечера до 6 часов утра) оплачивается в повышенном размере - 40% часовой ставки (оклада).</w:t>
      </w:r>
    </w:p>
    <w:p w14:paraId="0CD0948B">
      <w:pPr>
        <w:pStyle w:val="37"/>
        <w:spacing w:before="0" w:beforeAutospacing="0" w:after="0" w:afterAutospacing="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8.5.2. 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p w14:paraId="76F4DD4B">
      <w:pPr>
        <w:pStyle w:val="37"/>
        <w:spacing w:before="0" w:beforeAutospacing="0" w:after="0" w:afterAutospacing="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 работникам, труд которых оплачивается по дневным и часовым ставкам, – в размере не менее двойной дневной или часовой ставки;</w:t>
      </w:r>
    </w:p>
    <w:p w14:paraId="69480C46">
      <w:pPr>
        <w:pStyle w:val="37"/>
        <w:spacing w:before="0" w:beforeAutospacing="0" w:after="0" w:afterAutospacing="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 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14:paraId="591B21E3">
      <w:pPr>
        <w:pStyle w:val="37"/>
        <w:spacing w:before="0" w:beforeAutospacing="0" w:after="0" w:afterAutospacing="0"/>
        <w:ind w:firstLine="709"/>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14:paraId="714974C4">
      <w:pPr>
        <w:pStyle w:val="37"/>
        <w:spacing w:before="0" w:beforeAutospacing="0" w:after="0" w:afterAutospacing="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8.5.3.</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Работнику (в том числе работающему по совместительству), выполняющему у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w:t>
      </w:r>
    </w:p>
    <w:p w14:paraId="24D2C64B">
      <w:pPr>
        <w:pStyle w:val="37"/>
        <w:spacing w:before="0" w:beforeAutospacing="0" w:after="0" w:afterAutospacing="0"/>
        <w:ind w:firstLine="709"/>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w:t>
      </w:r>
    </w:p>
    <w:p w14:paraId="157E3F2E">
      <w:pPr>
        <w:pStyle w:val="37"/>
        <w:spacing w:before="0" w:beforeAutospacing="0" w:after="0" w:afterAutospacing="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8.5.4.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0091761">
      <w:pPr>
        <w:pStyle w:val="37"/>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8.5.5. Доплата за расширение зон обслуживания устанавливается</w:t>
      </w:r>
      <w:r>
        <w:rPr>
          <w:rFonts w:ascii="Times New Roman" w:hAnsi="Times New Roman" w:cs="Times New Roman"/>
          <w:sz w:val="28"/>
          <w:szCs w:val="28"/>
        </w:rPr>
        <w:br w:type="textWrapping"/>
      </w:r>
      <w:r>
        <w:rPr>
          <w:rFonts w:ascii="Times New Roman" w:hAnsi="Times New Roman" w:cs="Times New Roman"/>
          <w:sz w:val="28"/>
          <w:szCs w:val="28"/>
        </w:rPr>
        <w:t>работнику учреждения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6A252B20">
      <w:pPr>
        <w:pStyle w:val="37"/>
        <w:spacing w:before="0" w:beforeAutospacing="0" w:after="0" w:afterAutospacing="0"/>
        <w:jc w:val="both"/>
        <w:rPr>
          <w:rFonts w:ascii="Times New Roman" w:hAnsi="Times New Roman" w:cs="Times New Roman"/>
          <w:sz w:val="28"/>
          <w:szCs w:val="28"/>
        </w:rPr>
      </w:pPr>
      <w:r>
        <w:rPr>
          <w:rFonts w:ascii="Times New Roman" w:hAnsi="Times New Roman" w:cs="Times New Roman" w:eastAsiaTheme="minorEastAsia"/>
          <w:sz w:val="28"/>
          <w:szCs w:val="28"/>
        </w:rPr>
        <w:t>8.5.6. Доплата  за  увеличение  объема  работы   или  исполнение</w:t>
      </w:r>
      <w:r>
        <w:rPr>
          <w:rFonts w:ascii="Times New Roman" w:hAnsi="Times New Roman" w:cs="Times New Roman" w:eastAsiaTheme="minorEastAsia"/>
          <w:sz w:val="28"/>
          <w:szCs w:val="28"/>
        </w:rPr>
        <w:br w:type="textWrapping"/>
      </w:r>
      <w:r>
        <w:rPr>
          <w:rFonts w:ascii="Times New Roman" w:hAnsi="Times New Roman" w:cs="Times New Roman" w:eastAsiaTheme="minorEastAsia"/>
          <w:sz w:val="28"/>
          <w:szCs w:val="28"/>
        </w:rPr>
        <w:t>обязанностей временно отсутствующего</w:t>
      </w:r>
      <w:r>
        <w:rPr>
          <w:rFonts w:ascii="Times New Roman" w:hAnsi="Times New Roman" w:cs="Times New Roman"/>
          <w:sz w:val="28"/>
          <w:szCs w:val="28"/>
        </w:rPr>
        <w:t xml:space="preserve"> работника без освобождения от</w:t>
      </w:r>
      <w:r>
        <w:rPr>
          <w:rFonts w:ascii="Times New Roman" w:hAnsi="Times New Roman" w:cs="Times New Roman"/>
          <w:sz w:val="28"/>
          <w:szCs w:val="28"/>
        </w:rPr>
        <w:br w:type="textWrapping"/>
      </w:r>
      <w:r>
        <w:rPr>
          <w:rFonts w:ascii="Times New Roman" w:hAnsi="Times New Roman" w:cs="Times New Roman"/>
          <w:sz w:val="28"/>
          <w:szCs w:val="28"/>
        </w:rPr>
        <w:t>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4A018670">
      <w:pPr>
        <w:pStyle w:val="37"/>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8.6. Для педагогических работников устанавливаются следующие доплаты от базового оклада: </w:t>
      </w:r>
    </w:p>
    <w:p w14:paraId="45A587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молодым специалистам -  50% должностного оклада;</w:t>
      </w:r>
    </w:p>
    <w:p w14:paraId="5FEBB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молодым специалистам, закончившим образовательное учреждение с отличием - 70% должностного оклада;</w:t>
      </w:r>
    </w:p>
    <w:p w14:paraId="028698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молодому специалисту устанавливается доплата, которая действует в течение </w:t>
      </w:r>
      <w:r>
        <w:rPr>
          <w:rStyle w:val="16"/>
          <w:rFonts w:ascii="Times New Roman" w:hAnsi="Times New Roman"/>
          <w:iCs w:val="0"/>
          <w:sz w:val="28"/>
          <w:szCs w:val="28"/>
        </w:rPr>
        <w:t>трех лет</w:t>
      </w:r>
      <w:r>
        <w:rPr>
          <w:rFonts w:ascii="Times New Roman" w:hAnsi="Times New Roman" w:cs="Times New Roman"/>
          <w:sz w:val="28"/>
          <w:szCs w:val="28"/>
        </w:rPr>
        <w:t xml:space="preserve"> работы в образовательном учреждении с момента приема. </w:t>
      </w:r>
    </w:p>
    <w:p w14:paraId="559FE1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Доплата устанавливается молодым специалистам -  выпускникам образовательных учреждений высшего и среднего профессионального образования в возрасте до тридцати лет, принятые на работу в образовательные учреждения Оренбургского района, приступившие к трудовой деятельности в образовательных учреждениях Оренбургского района, в течении одного года после окончания образовательного учреждения высшего профессионального или среднего профессионального образования, а также работники, приступившие впервые к работе  по окончании отпуска по уходу за ребенком  (в течении трех лет с момента рождения ребенка)  или по окончании службы в рядах Вооруженных Сил РФ.</w:t>
      </w:r>
    </w:p>
    <w:p w14:paraId="712C95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три учебных года, с даты окончания обучения.</w:t>
      </w:r>
    </w:p>
    <w:p w14:paraId="556179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Молодым специалистам, имеющим стаж работы в других образовательных учреждениях, устанавливается доплата на срок не превышающий три года с момента начала работы в образовательных учреждениях. </w:t>
      </w:r>
    </w:p>
    <w:p w14:paraId="351A1F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8.6.1. Лицам, обучающимся по образовательным программам высшего образования по специальностям и направлениям подготовки «Образование и педагогические науки» или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принятых на работу в образовательные учреждения Оренбургского района, устанавливается доплата в размере 25% от должностного оклада.</w:t>
      </w:r>
    </w:p>
    <w:p w14:paraId="2DB2EA31">
      <w:pPr>
        <w:spacing w:after="0" w:line="240" w:lineRule="auto"/>
        <w:ind w:firstLine="709"/>
        <w:jc w:val="both"/>
        <w:rPr>
          <w:rFonts w:ascii="Times New Roman" w:hAnsi="Times New Roman" w:eastAsia="Times New Roman" w:cs="Times New Roman"/>
          <w:sz w:val="28"/>
          <w:szCs w:val="28"/>
        </w:rPr>
      </w:pPr>
    </w:p>
    <w:p w14:paraId="76471F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 Порядок и условия установления выплат стимулирующего характера педагогическим работникам</w:t>
      </w:r>
    </w:p>
    <w:p w14:paraId="21945E4D">
      <w:pPr>
        <w:pStyle w:val="37"/>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9.1. В целях поощрения педагогических работников за выполненную работу устанавливаются следующие выплаты стимулирующего характера:</w:t>
      </w:r>
    </w:p>
    <w:p w14:paraId="22D76602">
      <w:pPr>
        <w:pStyle w:val="37"/>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выплаты за интенсивность и высокие результаты работы;</w:t>
      </w:r>
      <w:r>
        <w:rPr>
          <w:rFonts w:ascii="Times New Roman" w:hAnsi="Times New Roman" w:cs="Times New Roman"/>
          <w:sz w:val="28"/>
          <w:szCs w:val="28"/>
        </w:rPr>
        <w:br w:type="textWrapping"/>
      </w:r>
      <w:r>
        <w:rPr>
          <w:rFonts w:ascii="Times New Roman" w:hAnsi="Times New Roman" w:cs="Times New Roman"/>
          <w:sz w:val="28"/>
          <w:szCs w:val="28"/>
        </w:rPr>
        <w:t xml:space="preserve"> -  выплаты за качество выполняемых работ;</w:t>
      </w:r>
    </w:p>
    <w:p w14:paraId="28845F73">
      <w:pPr>
        <w:pStyle w:val="37"/>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премиальные выплаты, могут выплачиваться к праздничным датам (8 марта Международный Женский день, 23 февраля День защитника Отечества, Новый год, День Дошкольного работника, День Учителя).</w:t>
      </w:r>
    </w:p>
    <w:p w14:paraId="1EA3482F">
      <w:pPr>
        <w:pStyle w:val="37"/>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9.2. Решение о введении выплат стимулирующего характера и условиях их осуществления принимаются учреждениями самостоятельно в пределах фонда оплаты труда, сформированного из всех источников.</w:t>
      </w:r>
    </w:p>
    <w:p w14:paraId="7CA1F512">
      <w:pPr>
        <w:pStyle w:val="37"/>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9.3.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и трудовыми договорами с учетом разрабатываемых в учреждении показателей и критериев оценки эффективности деятельности работников организации.</w:t>
      </w:r>
    </w:p>
    <w:p w14:paraId="13ABB71E">
      <w:pPr>
        <w:pStyle w:val="37"/>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Максимальными размерами выплаты стимулирующего характера не ограничены.</w:t>
      </w:r>
      <w:r>
        <w:rPr>
          <w:rFonts w:ascii="Times New Roman" w:hAnsi="Times New Roman" w:cs="Times New Roman"/>
          <w:sz w:val="28"/>
          <w:szCs w:val="28"/>
        </w:rPr>
        <w:br w:type="textWrapping"/>
      </w:r>
      <w:r>
        <w:rPr>
          <w:rFonts w:ascii="Times New Roman" w:hAnsi="Times New Roman" w:cs="Times New Roman"/>
          <w:sz w:val="28"/>
          <w:szCs w:val="28"/>
        </w:rPr>
        <w:t xml:space="preserve"> 9.4. Стимулирующие выплаты устанавливаются в зависимости от выполнения показателей и критериев эффективности труда.</w:t>
      </w:r>
    </w:p>
    <w:p w14:paraId="68ECCCAC">
      <w:pPr>
        <w:pStyle w:val="37"/>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9.5. При установлении выплат стимулирующего характера работникам учитывается:</w:t>
      </w:r>
      <w:r>
        <w:rPr>
          <w:rFonts w:ascii="Times New Roman" w:hAnsi="Times New Roman" w:cs="Times New Roman"/>
          <w:sz w:val="28"/>
          <w:szCs w:val="28"/>
        </w:rPr>
        <w:br w:type="textWrapping"/>
      </w:r>
      <w:r>
        <w:rPr>
          <w:rFonts w:ascii="Times New Roman" w:hAnsi="Times New Roman" w:cs="Times New Roman"/>
          <w:sz w:val="28"/>
          <w:szCs w:val="28"/>
        </w:rPr>
        <w:t xml:space="preserve"> - успешное и добросовестное исполнение работником своих должностных обязанностей в соответствующем периоде;</w:t>
      </w:r>
    </w:p>
    <w:p w14:paraId="4A24FEFE">
      <w:pPr>
        <w:pStyle w:val="37"/>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инициатива, творчество и применение в работе современных форм и методов организации труда;</w:t>
      </w:r>
    </w:p>
    <w:p w14:paraId="10E1E411">
      <w:pPr>
        <w:pStyle w:val="37"/>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качественная подготовка и проведение мероприятий, связанных с уставной деятельностью учреждения;</w:t>
      </w:r>
    </w:p>
    <w:p w14:paraId="52E78FA2">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качественная подготовка и своевременная сдача отчетности;</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rPr>
        <w:t xml:space="preserve"> - участие работника в выполнении важных и срочных работ, мероприятий.</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rPr>
        <w:t xml:space="preserve"> 9.6. Конкретный размер стимулирующей выплаты может определяться как в процентах к окладу (должностному окладу) работника, так и в абсолютном размере по приказу руководителя учреждения.</w:t>
      </w:r>
    </w:p>
    <w:p w14:paraId="689E65F4">
      <w:pPr>
        <w:spacing w:after="0" w:line="240" w:lineRule="auto"/>
        <w:jc w:val="both"/>
        <w:rPr>
          <w:rFonts w:ascii="Times New Roman" w:hAnsi="Times New Roman" w:eastAsia="Times New Roman" w:cs="Times New Roman"/>
          <w:sz w:val="28"/>
          <w:szCs w:val="28"/>
        </w:rPr>
      </w:pPr>
    </w:p>
    <w:p w14:paraId="0C30FEE9">
      <w:pPr>
        <w:pStyle w:val="37"/>
        <w:spacing w:before="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10. Заключительные положения</w:t>
      </w:r>
    </w:p>
    <w:p w14:paraId="24F72E7C">
      <w:pPr>
        <w:pStyle w:val="37"/>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10.1. Условия оплаты труда, включая размер оклада (должностного оклада), ставки заработной платы работника, повышающие коэффициенты к окладам, ставкам заработной платы, выплаты стимулирующего и компенсационного характера являются обязательными для включения в трудовой договор или в дополнительное соглашение между работодателем и работником.</w:t>
      </w:r>
    </w:p>
    <w:p w14:paraId="4E6ED385">
      <w:pPr>
        <w:pStyle w:val="37"/>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10.2.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w:t>
      </w:r>
    </w:p>
    <w:p w14:paraId="7AC04E1C">
      <w:pPr>
        <w:pStyle w:val="37"/>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6AB908C8">
      <w:pPr>
        <w:pStyle w:val="37"/>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10.3. Прочие вопросы, не урегулированные настоящим положением, решаются организацией самостоятельно в части, не противоречащей трудовому законодательству.                                                                                                                                     </w:t>
      </w:r>
    </w:p>
    <w:p w14:paraId="773826EF">
      <w:pPr>
        <w:spacing w:after="0" w:line="240" w:lineRule="auto"/>
        <w:rPr>
          <w:rFonts w:ascii="Times New Roman" w:hAnsi="Times New Roman" w:cs="Times New Roman"/>
          <w:sz w:val="28"/>
          <w:szCs w:val="28"/>
        </w:rPr>
      </w:pPr>
    </w:p>
    <w:p w14:paraId="3FD25A43">
      <w:pPr>
        <w:spacing w:after="0" w:line="240" w:lineRule="auto"/>
        <w:rPr>
          <w:rFonts w:ascii="Times New Roman" w:hAnsi="Times New Roman" w:cs="Times New Roman"/>
          <w:sz w:val="28"/>
          <w:szCs w:val="28"/>
        </w:rPr>
      </w:pPr>
    </w:p>
    <w:p w14:paraId="092DAE46">
      <w:pPr>
        <w:spacing w:after="0" w:line="240" w:lineRule="auto"/>
        <w:rPr>
          <w:rFonts w:ascii="Times New Roman" w:hAnsi="Times New Roman" w:cs="Times New Roman"/>
          <w:sz w:val="28"/>
          <w:szCs w:val="28"/>
        </w:rPr>
      </w:pPr>
    </w:p>
    <w:p w14:paraId="40818E4C">
      <w:pPr>
        <w:spacing w:after="0" w:line="240" w:lineRule="auto"/>
        <w:rPr>
          <w:rFonts w:ascii="Times New Roman" w:hAnsi="Times New Roman" w:cs="Times New Roman"/>
          <w:b/>
          <w:sz w:val="28"/>
          <w:szCs w:val="28"/>
        </w:rPr>
      </w:pPr>
    </w:p>
    <w:p w14:paraId="44685103">
      <w:pPr>
        <w:spacing w:after="0" w:line="240" w:lineRule="auto"/>
        <w:jc w:val="center"/>
        <w:rPr>
          <w:rFonts w:ascii="Times New Roman" w:hAnsi="Times New Roman" w:cs="Times New Roman"/>
          <w:sz w:val="28"/>
          <w:szCs w:val="28"/>
        </w:rPr>
      </w:pPr>
    </w:p>
    <w:sectPr>
      <w:footerReference r:id="rId5" w:type="default"/>
      <w:pgSz w:w="11906" w:h="16838"/>
      <w:pgMar w:top="1134" w:right="850" w:bottom="1276"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35954">
    <w:pPr>
      <w:pStyle w:val="36"/>
    </w:pPr>
  </w:p>
  <w:p w14:paraId="09DCB652">
    <w:pPr>
      <w:pStyle w:val="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051"/>
    <w:rsid w:val="000C31B2"/>
    <w:rsid w:val="00392554"/>
    <w:rsid w:val="005B6623"/>
    <w:rsid w:val="00794F30"/>
    <w:rsid w:val="00971AFE"/>
    <w:rsid w:val="00AB1DFE"/>
    <w:rsid w:val="00B46086"/>
    <w:rsid w:val="00C24051"/>
    <w:rsid w:val="00DE0041"/>
    <w:rsid w:val="2F4A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89"/>
    <w:qFormat/>
    <w:uiPriority w:val="99"/>
    <w:pPr>
      <w:widowControl w:val="0"/>
      <w:spacing w:before="108" w:after="108" w:line="240" w:lineRule="auto"/>
      <w:jc w:val="center"/>
      <w:outlineLvl w:val="0"/>
    </w:pPr>
    <w:rPr>
      <w:rFonts w:ascii="Arial" w:hAnsi="Arial" w:eastAsia="Times New Roman" w:cs="Arial"/>
      <w:b/>
      <w:bCs/>
      <w:color w:val="000080"/>
      <w:sz w:val="24"/>
      <w:szCs w:val="24"/>
    </w:rPr>
  </w:style>
  <w:style w:type="paragraph" w:styleId="3">
    <w:name w:val="heading 2"/>
    <w:basedOn w:val="1"/>
    <w:next w:val="1"/>
    <w:link w:val="42"/>
    <w:unhideWhenUsed/>
    <w:qFormat/>
    <w:uiPriority w:val="9"/>
    <w:pPr>
      <w:keepNext/>
      <w:keepLines/>
      <w:spacing w:before="360"/>
      <w:outlineLvl w:val="1"/>
    </w:pPr>
    <w:rPr>
      <w:rFonts w:ascii="Arial" w:hAnsi="Arial" w:eastAsia="Arial" w:cs="Arial"/>
      <w:sz w:val="34"/>
    </w:rPr>
  </w:style>
  <w:style w:type="paragraph" w:styleId="4">
    <w:name w:val="heading 3"/>
    <w:basedOn w:val="1"/>
    <w:next w:val="1"/>
    <w:link w:val="43"/>
    <w:unhideWhenUsed/>
    <w:qFormat/>
    <w:uiPriority w:val="9"/>
    <w:pPr>
      <w:keepNext/>
      <w:keepLines/>
      <w:spacing w:before="320"/>
      <w:outlineLvl w:val="2"/>
    </w:pPr>
    <w:rPr>
      <w:rFonts w:ascii="Arial" w:hAnsi="Arial" w:eastAsia="Arial" w:cs="Arial"/>
      <w:sz w:val="30"/>
      <w:szCs w:val="30"/>
    </w:rPr>
  </w:style>
  <w:style w:type="paragraph" w:styleId="5">
    <w:name w:val="heading 4"/>
    <w:basedOn w:val="1"/>
    <w:next w:val="1"/>
    <w:link w:val="44"/>
    <w:unhideWhenUsed/>
    <w:qFormat/>
    <w:uiPriority w:val="9"/>
    <w:pPr>
      <w:keepNext/>
      <w:keepLines/>
      <w:spacing w:before="320"/>
      <w:outlineLvl w:val="3"/>
    </w:pPr>
    <w:rPr>
      <w:rFonts w:ascii="Arial" w:hAnsi="Arial" w:eastAsia="Arial" w:cs="Arial"/>
      <w:b/>
      <w:bCs/>
      <w:sz w:val="26"/>
      <w:szCs w:val="26"/>
    </w:rPr>
  </w:style>
  <w:style w:type="paragraph" w:styleId="6">
    <w:name w:val="heading 5"/>
    <w:basedOn w:val="1"/>
    <w:next w:val="1"/>
    <w:link w:val="45"/>
    <w:unhideWhenUsed/>
    <w:qFormat/>
    <w:uiPriority w:val="9"/>
    <w:pPr>
      <w:keepNext/>
      <w:keepLines/>
      <w:spacing w:before="320"/>
      <w:outlineLvl w:val="4"/>
    </w:pPr>
    <w:rPr>
      <w:rFonts w:ascii="Arial" w:hAnsi="Arial" w:eastAsia="Arial" w:cs="Arial"/>
      <w:b/>
      <w:bCs/>
      <w:sz w:val="24"/>
      <w:szCs w:val="24"/>
    </w:rPr>
  </w:style>
  <w:style w:type="paragraph" w:styleId="7">
    <w:name w:val="heading 6"/>
    <w:basedOn w:val="1"/>
    <w:next w:val="1"/>
    <w:link w:val="46"/>
    <w:unhideWhenUsed/>
    <w:qFormat/>
    <w:uiPriority w:val="9"/>
    <w:pPr>
      <w:keepNext/>
      <w:keepLines/>
      <w:spacing w:before="320"/>
      <w:outlineLvl w:val="5"/>
    </w:pPr>
    <w:rPr>
      <w:rFonts w:ascii="Arial" w:hAnsi="Arial" w:eastAsia="Arial" w:cs="Arial"/>
      <w:b/>
      <w:bCs/>
    </w:rPr>
  </w:style>
  <w:style w:type="paragraph" w:styleId="8">
    <w:name w:val="heading 7"/>
    <w:basedOn w:val="1"/>
    <w:next w:val="1"/>
    <w:link w:val="47"/>
    <w:unhideWhenUsed/>
    <w:qFormat/>
    <w:uiPriority w:val="9"/>
    <w:pPr>
      <w:keepNext/>
      <w:keepLines/>
      <w:spacing w:before="320"/>
      <w:outlineLvl w:val="6"/>
    </w:pPr>
    <w:rPr>
      <w:rFonts w:ascii="Arial" w:hAnsi="Arial" w:eastAsia="Arial" w:cs="Arial"/>
      <w:b/>
      <w:bCs/>
      <w:i/>
      <w:iCs/>
    </w:rPr>
  </w:style>
  <w:style w:type="paragraph" w:styleId="9">
    <w:name w:val="heading 8"/>
    <w:basedOn w:val="1"/>
    <w:next w:val="1"/>
    <w:link w:val="48"/>
    <w:unhideWhenUsed/>
    <w:qFormat/>
    <w:uiPriority w:val="9"/>
    <w:pPr>
      <w:keepNext/>
      <w:keepLines/>
      <w:spacing w:before="320"/>
      <w:outlineLvl w:val="7"/>
    </w:pPr>
    <w:rPr>
      <w:rFonts w:ascii="Arial" w:hAnsi="Arial" w:eastAsia="Arial" w:cs="Arial"/>
      <w:i/>
      <w:iCs/>
    </w:rPr>
  </w:style>
  <w:style w:type="paragraph" w:styleId="10">
    <w:name w:val="heading 9"/>
    <w:basedOn w:val="1"/>
    <w:next w:val="1"/>
    <w:link w:val="49"/>
    <w:unhideWhenUsed/>
    <w:qFormat/>
    <w:uiPriority w:val="9"/>
    <w:pPr>
      <w:keepNext/>
      <w:keepLines/>
      <w:spacing w:before="32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basedOn w:val="11"/>
    <w:semiHidden/>
    <w:unhideWhenUsed/>
    <w:qFormat/>
    <w:uiPriority w:val="99"/>
    <w:rPr>
      <w:rFonts w:cs="Times New Roman"/>
      <w:color w:val="800080" w:themeColor="followedHyperlink"/>
      <w:u w:val="single"/>
    </w:rPr>
  </w:style>
  <w:style w:type="character" w:styleId="14">
    <w:name w:val="footnote reference"/>
    <w:basedOn w:val="11"/>
    <w:unhideWhenUsed/>
    <w:uiPriority w:val="99"/>
    <w:rPr>
      <w:vertAlign w:val="superscript"/>
    </w:rPr>
  </w:style>
  <w:style w:type="character" w:styleId="15">
    <w:name w:val="endnote reference"/>
    <w:basedOn w:val="11"/>
    <w:semiHidden/>
    <w:unhideWhenUsed/>
    <w:uiPriority w:val="99"/>
    <w:rPr>
      <w:vertAlign w:val="superscript"/>
    </w:rPr>
  </w:style>
  <w:style w:type="character" w:styleId="16">
    <w:name w:val="Emphasis"/>
    <w:basedOn w:val="11"/>
    <w:qFormat/>
    <w:uiPriority w:val="99"/>
    <w:rPr>
      <w:rFonts w:cs="Times New Roman"/>
      <w:i/>
      <w:iCs/>
    </w:rPr>
  </w:style>
  <w:style w:type="character" w:styleId="17">
    <w:name w:val="Hyperlink"/>
    <w:basedOn w:val="11"/>
    <w:qFormat/>
    <w:uiPriority w:val="99"/>
    <w:rPr>
      <w:rFonts w:cs="Times New Roman"/>
      <w:color w:val="0000FF"/>
      <w:u w:val="single"/>
    </w:rPr>
  </w:style>
  <w:style w:type="character" w:styleId="18">
    <w:name w:val="page number"/>
    <w:basedOn w:val="11"/>
    <w:qFormat/>
    <w:uiPriority w:val="99"/>
    <w:rPr>
      <w:rFonts w:cs="Times New Roman"/>
    </w:rPr>
  </w:style>
  <w:style w:type="paragraph" w:styleId="19">
    <w:name w:val="Balloon Text"/>
    <w:basedOn w:val="1"/>
    <w:link w:val="190"/>
    <w:semiHidden/>
    <w:uiPriority w:val="99"/>
    <w:pPr>
      <w:widowControl w:val="0"/>
      <w:spacing w:after="0" w:line="240" w:lineRule="auto"/>
    </w:pPr>
    <w:rPr>
      <w:rFonts w:ascii="Tahoma" w:hAnsi="Tahoma" w:eastAsia="Times New Roman" w:cs="Tahoma"/>
      <w:sz w:val="16"/>
      <w:szCs w:val="16"/>
    </w:rPr>
  </w:style>
  <w:style w:type="paragraph" w:styleId="20">
    <w:name w:val="endnote text"/>
    <w:basedOn w:val="1"/>
    <w:link w:val="187"/>
    <w:semiHidden/>
    <w:unhideWhenUsed/>
    <w:uiPriority w:val="99"/>
    <w:pPr>
      <w:spacing w:after="0" w:line="240" w:lineRule="auto"/>
    </w:pPr>
    <w:rPr>
      <w:sz w:val="20"/>
    </w:rPr>
  </w:style>
  <w:style w:type="paragraph" w:styleId="21">
    <w:name w:val="caption"/>
    <w:basedOn w:val="1"/>
    <w:next w:val="1"/>
    <w:semiHidden/>
    <w:unhideWhenUsed/>
    <w:qFormat/>
    <w:uiPriority w:val="35"/>
    <w:rPr>
      <w:b/>
      <w:bCs/>
      <w:color w:val="4F81BD" w:themeColor="accent1"/>
      <w:sz w:val="18"/>
      <w:szCs w:val="18"/>
    </w:rPr>
  </w:style>
  <w:style w:type="paragraph" w:styleId="22">
    <w:name w:val="footnote text"/>
    <w:basedOn w:val="1"/>
    <w:link w:val="186"/>
    <w:semiHidden/>
    <w:unhideWhenUsed/>
    <w:uiPriority w:val="99"/>
    <w:pPr>
      <w:spacing w:after="40" w:line="240" w:lineRule="auto"/>
    </w:pPr>
    <w:rPr>
      <w:sz w:val="18"/>
    </w:rPr>
  </w:style>
  <w:style w:type="paragraph" w:styleId="23">
    <w:name w:val="toc 8"/>
    <w:basedOn w:val="1"/>
    <w:next w:val="1"/>
    <w:unhideWhenUsed/>
    <w:uiPriority w:val="39"/>
    <w:pPr>
      <w:spacing w:after="57"/>
      <w:ind w:left="1984"/>
    </w:pPr>
  </w:style>
  <w:style w:type="paragraph" w:styleId="24">
    <w:name w:val="header"/>
    <w:basedOn w:val="1"/>
    <w:link w:val="195"/>
    <w:semiHidden/>
    <w:uiPriority w:val="99"/>
    <w:pPr>
      <w:widowControl w:val="0"/>
      <w:tabs>
        <w:tab w:val="center" w:pos="4677"/>
        <w:tab w:val="right" w:pos="9355"/>
      </w:tabs>
      <w:spacing w:after="0" w:line="240" w:lineRule="auto"/>
    </w:pPr>
    <w:rPr>
      <w:rFonts w:ascii="Arial" w:hAnsi="Arial" w:eastAsia="Times New Roman" w:cs="Arial"/>
      <w:sz w:val="20"/>
      <w:szCs w:val="20"/>
    </w:rPr>
  </w:style>
  <w:style w:type="paragraph" w:styleId="25">
    <w:name w:val="toc 9"/>
    <w:basedOn w:val="1"/>
    <w:next w:val="1"/>
    <w:unhideWhenUsed/>
    <w:uiPriority w:val="39"/>
    <w:pPr>
      <w:spacing w:after="57"/>
      <w:ind w:left="2268"/>
    </w:pPr>
  </w:style>
  <w:style w:type="paragraph" w:styleId="26">
    <w:name w:val="toc 7"/>
    <w:basedOn w:val="1"/>
    <w:next w:val="1"/>
    <w:unhideWhenUsed/>
    <w:uiPriority w:val="39"/>
    <w:pPr>
      <w:spacing w:after="57"/>
      <w:ind w:left="1701"/>
    </w:pPr>
  </w:style>
  <w:style w:type="paragraph" w:styleId="27">
    <w:name w:val="Body Text"/>
    <w:basedOn w:val="1"/>
    <w:link w:val="202"/>
    <w:semiHidden/>
    <w:unhideWhenUsed/>
    <w:qFormat/>
    <w:uiPriority w:val="99"/>
    <w:pPr>
      <w:widowControl w:val="0"/>
      <w:spacing w:after="120" w:line="240" w:lineRule="auto"/>
    </w:pPr>
    <w:rPr>
      <w:rFonts w:ascii="Arial" w:hAnsi="Arial" w:eastAsia="Times New Roman" w:cs="Arial"/>
      <w:sz w:val="24"/>
      <w:szCs w:val="24"/>
    </w:rPr>
  </w:style>
  <w:style w:type="paragraph" w:styleId="28">
    <w:name w:val="toc 1"/>
    <w:basedOn w:val="1"/>
    <w:next w:val="1"/>
    <w:unhideWhenUsed/>
    <w:uiPriority w:val="39"/>
    <w:pPr>
      <w:spacing w:after="57"/>
    </w:pPr>
  </w:style>
  <w:style w:type="paragraph" w:styleId="29">
    <w:name w:val="toc 6"/>
    <w:basedOn w:val="1"/>
    <w:next w:val="1"/>
    <w:unhideWhenUsed/>
    <w:uiPriority w:val="39"/>
    <w:pPr>
      <w:spacing w:after="57"/>
      <w:ind w:left="1417"/>
    </w:pPr>
  </w:style>
  <w:style w:type="paragraph" w:styleId="30">
    <w:name w:val="table of figures"/>
    <w:basedOn w:val="1"/>
    <w:next w:val="1"/>
    <w:unhideWhenUsed/>
    <w:uiPriority w:val="99"/>
    <w:pPr>
      <w:spacing w:after="0"/>
    </w:pPr>
  </w:style>
  <w:style w:type="paragraph" w:styleId="31">
    <w:name w:val="toc 3"/>
    <w:basedOn w:val="1"/>
    <w:next w:val="1"/>
    <w:unhideWhenUsed/>
    <w:uiPriority w:val="39"/>
    <w:pPr>
      <w:spacing w:after="57"/>
      <w:ind w:left="567"/>
    </w:pPr>
  </w:style>
  <w:style w:type="paragraph" w:styleId="32">
    <w:name w:val="toc 2"/>
    <w:basedOn w:val="1"/>
    <w:next w:val="1"/>
    <w:unhideWhenUsed/>
    <w:uiPriority w:val="39"/>
    <w:pPr>
      <w:spacing w:after="57"/>
      <w:ind w:left="283"/>
    </w:pPr>
  </w:style>
  <w:style w:type="paragraph" w:styleId="33">
    <w:name w:val="toc 4"/>
    <w:basedOn w:val="1"/>
    <w:next w:val="1"/>
    <w:unhideWhenUsed/>
    <w:uiPriority w:val="39"/>
    <w:pPr>
      <w:spacing w:after="57"/>
      <w:ind w:left="850"/>
    </w:pPr>
  </w:style>
  <w:style w:type="paragraph" w:styleId="34">
    <w:name w:val="toc 5"/>
    <w:basedOn w:val="1"/>
    <w:next w:val="1"/>
    <w:unhideWhenUsed/>
    <w:uiPriority w:val="39"/>
    <w:pPr>
      <w:spacing w:after="57"/>
      <w:ind w:left="1134"/>
    </w:pPr>
  </w:style>
  <w:style w:type="paragraph" w:styleId="35">
    <w:name w:val="Title"/>
    <w:basedOn w:val="1"/>
    <w:next w:val="1"/>
    <w:link w:val="52"/>
    <w:qFormat/>
    <w:uiPriority w:val="10"/>
    <w:pPr>
      <w:spacing w:before="300"/>
      <w:contextualSpacing/>
    </w:pPr>
    <w:rPr>
      <w:sz w:val="48"/>
      <w:szCs w:val="48"/>
    </w:rPr>
  </w:style>
  <w:style w:type="paragraph" w:styleId="36">
    <w:name w:val="footer"/>
    <w:basedOn w:val="1"/>
    <w:link w:val="199"/>
    <w:qFormat/>
    <w:uiPriority w:val="99"/>
    <w:pPr>
      <w:widowControl w:val="0"/>
      <w:tabs>
        <w:tab w:val="center" w:pos="4677"/>
        <w:tab w:val="right" w:pos="9355"/>
      </w:tabs>
      <w:spacing w:after="0" w:line="240" w:lineRule="auto"/>
    </w:pPr>
    <w:rPr>
      <w:rFonts w:ascii="Arial" w:hAnsi="Arial" w:eastAsia="Times New Roman" w:cs="Arial"/>
      <w:sz w:val="24"/>
      <w:szCs w:val="24"/>
    </w:rPr>
  </w:style>
  <w:style w:type="paragraph" w:styleId="37">
    <w:name w:val="Normal (Web)"/>
    <w:basedOn w:val="1"/>
    <w:uiPriority w:val="99"/>
    <w:pPr>
      <w:spacing w:before="100" w:beforeAutospacing="1" w:after="100" w:afterAutospacing="1" w:line="240" w:lineRule="auto"/>
    </w:pPr>
    <w:rPr>
      <w:rFonts w:ascii="Arial" w:hAnsi="Arial" w:eastAsia="Times New Roman" w:cs="Arial"/>
      <w:sz w:val="24"/>
      <w:szCs w:val="24"/>
    </w:rPr>
  </w:style>
  <w:style w:type="paragraph" w:styleId="38">
    <w:name w:val="Body Text 3"/>
    <w:basedOn w:val="1"/>
    <w:link w:val="196"/>
    <w:uiPriority w:val="99"/>
    <w:pPr>
      <w:spacing w:after="120" w:line="240" w:lineRule="auto"/>
    </w:pPr>
    <w:rPr>
      <w:rFonts w:ascii="Arial" w:hAnsi="Arial" w:eastAsia="Times New Roman" w:cs="Arial"/>
      <w:sz w:val="16"/>
      <w:szCs w:val="16"/>
    </w:rPr>
  </w:style>
  <w:style w:type="paragraph" w:styleId="39">
    <w:name w:val="Subtitle"/>
    <w:basedOn w:val="1"/>
    <w:next w:val="1"/>
    <w:link w:val="53"/>
    <w:qFormat/>
    <w:uiPriority w:val="11"/>
    <w:pPr>
      <w:spacing w:before="200"/>
    </w:pPr>
    <w:rPr>
      <w:sz w:val="24"/>
      <w:szCs w:val="24"/>
    </w:rPr>
  </w:style>
  <w:style w:type="table" w:styleId="40">
    <w:name w:val="Table Grid"/>
    <w:basedOn w:val="12"/>
    <w:qFormat/>
    <w:uiPriority w:val="99"/>
    <w:pPr>
      <w:widowControl w:val="0"/>
      <w:spacing w:after="0" w:line="240" w:lineRule="auto"/>
    </w:pPr>
    <w:rPr>
      <w:rFonts w:ascii="Calibri" w:hAnsi="Calibri" w:eastAsia="Times New Roman" w:cs="Calibri"/>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1">
    <w:name w:val="Heading 1 Char"/>
    <w:basedOn w:val="11"/>
    <w:uiPriority w:val="9"/>
    <w:rPr>
      <w:rFonts w:ascii="Arial" w:hAnsi="Arial" w:eastAsia="Arial" w:cs="Arial"/>
      <w:sz w:val="40"/>
      <w:szCs w:val="40"/>
    </w:rPr>
  </w:style>
  <w:style w:type="character" w:customStyle="1" w:styleId="42">
    <w:name w:val="Заголовок 2 Знак"/>
    <w:basedOn w:val="11"/>
    <w:link w:val="3"/>
    <w:uiPriority w:val="9"/>
    <w:rPr>
      <w:rFonts w:ascii="Arial" w:hAnsi="Arial" w:eastAsia="Arial" w:cs="Arial"/>
      <w:sz w:val="34"/>
    </w:rPr>
  </w:style>
  <w:style w:type="character" w:customStyle="1" w:styleId="43">
    <w:name w:val="Заголовок 3 Знак"/>
    <w:basedOn w:val="11"/>
    <w:link w:val="4"/>
    <w:uiPriority w:val="9"/>
    <w:rPr>
      <w:rFonts w:ascii="Arial" w:hAnsi="Arial" w:eastAsia="Arial" w:cs="Arial"/>
      <w:sz w:val="30"/>
      <w:szCs w:val="30"/>
    </w:rPr>
  </w:style>
  <w:style w:type="character" w:customStyle="1" w:styleId="44">
    <w:name w:val="Заголовок 4 Знак"/>
    <w:basedOn w:val="11"/>
    <w:link w:val="5"/>
    <w:uiPriority w:val="9"/>
    <w:rPr>
      <w:rFonts w:ascii="Arial" w:hAnsi="Arial" w:eastAsia="Arial" w:cs="Arial"/>
      <w:b/>
      <w:bCs/>
      <w:sz w:val="26"/>
      <w:szCs w:val="26"/>
    </w:rPr>
  </w:style>
  <w:style w:type="character" w:customStyle="1" w:styleId="45">
    <w:name w:val="Заголовок 5 Знак"/>
    <w:basedOn w:val="11"/>
    <w:link w:val="6"/>
    <w:uiPriority w:val="9"/>
    <w:rPr>
      <w:rFonts w:ascii="Arial" w:hAnsi="Arial" w:eastAsia="Arial" w:cs="Arial"/>
      <w:b/>
      <w:bCs/>
      <w:sz w:val="24"/>
      <w:szCs w:val="24"/>
    </w:rPr>
  </w:style>
  <w:style w:type="character" w:customStyle="1" w:styleId="46">
    <w:name w:val="Заголовок 6 Знак"/>
    <w:basedOn w:val="11"/>
    <w:link w:val="7"/>
    <w:uiPriority w:val="9"/>
    <w:rPr>
      <w:rFonts w:ascii="Arial" w:hAnsi="Arial" w:eastAsia="Arial" w:cs="Arial"/>
      <w:b/>
      <w:bCs/>
      <w:sz w:val="22"/>
      <w:szCs w:val="22"/>
    </w:rPr>
  </w:style>
  <w:style w:type="character" w:customStyle="1" w:styleId="47">
    <w:name w:val="Заголовок 7 Знак"/>
    <w:basedOn w:val="11"/>
    <w:link w:val="8"/>
    <w:uiPriority w:val="9"/>
    <w:rPr>
      <w:rFonts w:ascii="Arial" w:hAnsi="Arial" w:eastAsia="Arial" w:cs="Arial"/>
      <w:b/>
      <w:bCs/>
      <w:i/>
      <w:iCs/>
      <w:sz w:val="22"/>
      <w:szCs w:val="22"/>
    </w:rPr>
  </w:style>
  <w:style w:type="character" w:customStyle="1" w:styleId="48">
    <w:name w:val="Заголовок 8 Знак"/>
    <w:basedOn w:val="11"/>
    <w:link w:val="9"/>
    <w:uiPriority w:val="9"/>
    <w:rPr>
      <w:rFonts w:ascii="Arial" w:hAnsi="Arial" w:eastAsia="Arial" w:cs="Arial"/>
      <w:i/>
      <w:iCs/>
      <w:sz w:val="22"/>
      <w:szCs w:val="22"/>
    </w:rPr>
  </w:style>
  <w:style w:type="character" w:customStyle="1" w:styleId="49">
    <w:name w:val="Заголовок 9 Знак"/>
    <w:basedOn w:val="11"/>
    <w:link w:val="10"/>
    <w:uiPriority w:val="9"/>
    <w:rPr>
      <w:rFonts w:ascii="Arial" w:hAnsi="Arial" w:eastAsia="Arial" w:cs="Arial"/>
      <w:i/>
      <w:iCs/>
      <w:sz w:val="21"/>
      <w:szCs w:val="21"/>
    </w:rPr>
  </w:style>
  <w:style w:type="paragraph" w:styleId="50">
    <w:name w:val="List Paragraph"/>
    <w:basedOn w:val="1"/>
    <w:qFormat/>
    <w:uiPriority w:val="34"/>
    <w:pPr>
      <w:ind w:left="720"/>
      <w:contextualSpacing/>
    </w:pPr>
  </w:style>
  <w:style w:type="paragraph" w:styleId="51">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52">
    <w:name w:val="Заголовок Знак"/>
    <w:basedOn w:val="11"/>
    <w:link w:val="35"/>
    <w:uiPriority w:val="10"/>
    <w:rPr>
      <w:sz w:val="48"/>
      <w:szCs w:val="48"/>
    </w:rPr>
  </w:style>
  <w:style w:type="character" w:customStyle="1" w:styleId="53">
    <w:name w:val="Подзаголовок Знак"/>
    <w:basedOn w:val="11"/>
    <w:link w:val="39"/>
    <w:uiPriority w:val="11"/>
    <w:rPr>
      <w:sz w:val="24"/>
      <w:szCs w:val="24"/>
    </w:rPr>
  </w:style>
  <w:style w:type="paragraph" w:styleId="54">
    <w:name w:val="Quote"/>
    <w:basedOn w:val="1"/>
    <w:next w:val="1"/>
    <w:link w:val="55"/>
    <w:qFormat/>
    <w:uiPriority w:val="29"/>
    <w:pPr>
      <w:ind w:left="720" w:right="720"/>
    </w:pPr>
    <w:rPr>
      <w:i/>
    </w:rPr>
  </w:style>
  <w:style w:type="character" w:customStyle="1" w:styleId="55">
    <w:name w:val="Цитата 2 Знак"/>
    <w:link w:val="54"/>
    <w:uiPriority w:val="29"/>
    <w:rPr>
      <w:i/>
    </w:rPr>
  </w:style>
  <w:style w:type="paragraph" w:styleId="56">
    <w:name w:val="Intense Quote"/>
    <w:basedOn w:val="1"/>
    <w:next w:val="1"/>
    <w:link w:val="5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7">
    <w:name w:val="Выделенная цитата Знак"/>
    <w:link w:val="56"/>
    <w:uiPriority w:val="30"/>
    <w:rPr>
      <w:i/>
    </w:rPr>
  </w:style>
  <w:style w:type="character" w:customStyle="1" w:styleId="58">
    <w:name w:val="Header Char"/>
    <w:basedOn w:val="11"/>
    <w:uiPriority w:val="99"/>
  </w:style>
  <w:style w:type="character" w:customStyle="1" w:styleId="59">
    <w:name w:val="Footer Char"/>
    <w:basedOn w:val="11"/>
    <w:uiPriority w:val="99"/>
  </w:style>
  <w:style w:type="character" w:customStyle="1" w:styleId="60">
    <w:name w:val="Caption Char"/>
    <w:uiPriority w:val="99"/>
  </w:style>
  <w:style w:type="table" w:customStyle="1" w:styleId="61">
    <w:name w:val="Table Grid Light"/>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62">
    <w:name w:val="Plain Table 1"/>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3">
    <w:name w:val="Plain Table 2"/>
    <w:basedOn w:val="1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4">
    <w:name w:val="Plain Table 3"/>
    <w:basedOn w:val="12"/>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4"/>
    <w:basedOn w:val="12"/>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Plain Table 5"/>
    <w:basedOn w:val="12"/>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Grid Table 1 Light"/>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8">
    <w:name w:val="Grid Table 1 Light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9">
    <w:name w:val="Grid Table 1 Light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0">
    <w:name w:val="Grid Table 1 Light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1">
    <w:name w:val="Grid Table 1 Light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2">
    <w:name w:val="Grid Table 1 Light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3">
    <w:name w:val="Grid Table 1 Light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4">
    <w:name w:val="Grid Table 2"/>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2 - Accent 1"/>
    <w:basedOn w:val="12"/>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2 - Accent 2"/>
    <w:basedOn w:val="1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2 - Accent 3"/>
    <w:basedOn w:val="12"/>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2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2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2 - Accent 6"/>
    <w:basedOn w:val="12"/>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3"/>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3 - Accent 1"/>
    <w:basedOn w:val="12"/>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3">
    <w:name w:val="Grid Table 3 - Accent 2"/>
    <w:basedOn w:val="1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3 - Accent 3"/>
    <w:basedOn w:val="12"/>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3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3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3 - Accent 6"/>
    <w:basedOn w:val="12"/>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4"/>
    <w:basedOn w:val="12"/>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4 - Accent 1"/>
    <w:basedOn w:val="12"/>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0">
    <w:name w:val="Grid Table 4 - Accent 2"/>
    <w:basedOn w:val="1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1">
    <w:name w:val="Grid Table 4 - Accent 3"/>
    <w:basedOn w:val="12"/>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2">
    <w:name w:val="Grid Table 4 - Accent 4"/>
    <w:basedOn w:val="12"/>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3">
    <w:name w:val="Grid Table 4 - Accent 5"/>
    <w:basedOn w:val="12"/>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4">
    <w:name w:val="Grid Table 4 - Accent 6"/>
    <w:basedOn w:val="12"/>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5">
    <w:name w:val="Grid Table 5 Dark"/>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6">
    <w:name w:val="Grid Table 5 Dark- Accent 1"/>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7">
    <w:name w:val="Grid Table 5 Dark - Accent 2"/>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8">
    <w:name w:val="Grid Table 5 Dark - Accent 3"/>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9">
    <w:name w:val="Grid Table 5 Dark- Accent 4"/>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0">
    <w:name w:val="Grid Table 5 Dark - Accent 5"/>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1">
    <w:name w:val="Grid Table 5 Dark - Accent 6"/>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2">
    <w:name w:val="Grid Table 6 Colorful"/>
    <w:basedOn w:val="12"/>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103">
    <w:name w:val="Grid Table 6 Colorful - Accent 1"/>
    <w:basedOn w:val="12"/>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4">
    <w:name w:val="Grid Table 6 Colorful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05">
    <w:name w:val="Grid Table 6 Colorful - Accent 3"/>
    <w:basedOn w:val="12"/>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06">
    <w:name w:val="Grid Table 6 Colorful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7">
    <w:name w:val="Grid Table 6 Colorful - Accent 5"/>
    <w:basedOn w:val="12"/>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8">
    <w:name w:val="Grid Table 6 Colorful - Accent 6"/>
    <w:basedOn w:val="12"/>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style>
  <w:style w:type="table" w:customStyle="1" w:styleId="109">
    <w:name w:val="Grid Table 7 Colorful"/>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10">
    <w:name w:val="Grid Table 7 Colorful - Accent 1"/>
    <w:basedOn w:val="12"/>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11">
    <w:name w:val="Grid Table 7 Colorful - Accent 2"/>
    <w:basedOn w:val="1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12">
    <w:name w:val="Grid Table 7 Colorful - Accent 3"/>
    <w:basedOn w:val="12"/>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13">
    <w:name w:val="Grid Table 7 Colorful - Accent 4"/>
    <w:basedOn w:val="12"/>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14">
    <w:name w:val="Grid Table 7 Colorful - Accent 5"/>
    <w:basedOn w:val="12"/>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15">
    <w:name w:val="Grid Table 7 Colorful - Accent 6"/>
    <w:basedOn w:val="12"/>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style>
  <w:style w:type="table" w:customStyle="1" w:styleId="116">
    <w:name w:val="List Table 1 Light"/>
    <w:basedOn w:val="12"/>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7">
    <w:name w:val="List Table 1 Light - Accent 1"/>
    <w:basedOn w:val="12"/>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8">
    <w:name w:val="List Table 1 Light - Accent 2"/>
    <w:basedOn w:val="12"/>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9">
    <w:name w:val="List Table 1 Light - Accent 3"/>
    <w:basedOn w:val="12"/>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0">
    <w:name w:val="List Table 1 Light - Accent 4"/>
    <w:basedOn w:val="12"/>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1">
    <w:name w:val="List Table 1 Light - Accent 5"/>
    <w:basedOn w:val="12"/>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2">
    <w:name w:val="List Table 1 Light - Accent 6"/>
    <w:basedOn w:val="12"/>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3">
    <w:name w:val="List Table 2"/>
    <w:basedOn w:val="1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4">
    <w:name w:val="List Table 2 - Accent 1"/>
    <w:basedOn w:val="12"/>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5">
    <w:name w:val="List Table 2 - Accent 2"/>
    <w:basedOn w:val="1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6">
    <w:name w:val="List Table 2 - Accent 3"/>
    <w:basedOn w:val="12"/>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7">
    <w:name w:val="List Table 2 - Accent 4"/>
    <w:basedOn w:val="12"/>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8">
    <w:name w:val="List Table 2 - Accent 5"/>
    <w:basedOn w:val="12"/>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9">
    <w:name w:val="List Table 2 - Accent 6"/>
    <w:basedOn w:val="12"/>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0">
    <w:name w:val="List Table 3"/>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1">
    <w:name w:val="List Table 3 - Accent 1"/>
    <w:basedOn w:val="12"/>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2">
    <w:name w:val="List Table 3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3">
    <w:name w:val="List Table 3 - Accent 3"/>
    <w:basedOn w:val="12"/>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4">
    <w:name w:val="List Table 3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5">
    <w:name w:val="List Table 3 - Accent 5"/>
    <w:basedOn w:val="12"/>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6">
    <w:name w:val="List Table 3 - Accent 6"/>
    <w:basedOn w:val="12"/>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7">
    <w:name w:val="List Table 4"/>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8">
    <w:name w:val="List Table 4 - Accent 1"/>
    <w:basedOn w:val="12"/>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9">
    <w:name w:val="List Table 4 - Accent 2"/>
    <w:basedOn w:val="1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0">
    <w:name w:val="List Table 4 - Accent 3"/>
    <w:basedOn w:val="12"/>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1">
    <w:name w:val="List Table 4 - Accent 4"/>
    <w:basedOn w:val="12"/>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2">
    <w:name w:val="List Table 4 - Accent 5"/>
    <w:basedOn w:val="12"/>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3">
    <w:name w:val="List Table 4 - Accent 6"/>
    <w:basedOn w:val="12"/>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4">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5">
    <w:name w:val="List Table 5 Dark - Accent 1"/>
    <w:basedOn w:val="12"/>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6">
    <w:name w:val="List Table 5 Dark - Accent 2"/>
    <w:basedOn w:val="1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7">
    <w:name w:val="List Table 5 Dark - Accent 3"/>
    <w:basedOn w:val="12"/>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8">
    <w:name w:val="List Table 5 Dark - Accent 4"/>
    <w:basedOn w:val="12"/>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9">
    <w:name w:val="List Table 5 Dark - Accent 5"/>
    <w:basedOn w:val="12"/>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0">
    <w:name w:val="List Table 5 Dark - Accent 6"/>
    <w:basedOn w:val="12"/>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1">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52">
    <w:name w:val="List Table 6 Colorful - Accent 1"/>
    <w:basedOn w:val="12"/>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3">
    <w:name w:val="List Table 6 Colorful - Accent 2"/>
    <w:basedOn w:val="1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4">
    <w:name w:val="List Table 6 Colorful - Accent 3"/>
    <w:basedOn w:val="12"/>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55">
    <w:name w:val="List Table 6 Colorful - Accent 4"/>
    <w:basedOn w:val="12"/>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56">
    <w:name w:val="List Table 6 Colorful - Accent 5"/>
    <w:basedOn w:val="12"/>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7">
    <w:name w:val="List Table 6 Colorful - Accent 6"/>
    <w:basedOn w:val="12"/>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8">
    <w:name w:val="List Table 7 Colorful"/>
    <w:basedOn w:val="12"/>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9">
    <w:name w:val="List Table 7 Colorful - Accent 1"/>
    <w:basedOn w:val="12"/>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60">
    <w:name w:val="List Table 7 Colorful - Accent 2"/>
    <w:basedOn w:val="12"/>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61">
    <w:name w:val="List Table 7 Colorful - Accent 3"/>
    <w:basedOn w:val="12"/>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62">
    <w:name w:val="List Table 7 Colorful - Accent 4"/>
    <w:basedOn w:val="12"/>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63">
    <w:name w:val="List Table 7 Colorful - Accent 5"/>
    <w:basedOn w:val="12"/>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64">
    <w:name w:val="List Table 7 Colorful - Accent 6"/>
    <w:basedOn w:val="12"/>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65">
    <w:name w:val="Lined - Accent"/>
    <w:basedOn w:val="12"/>
    <w:uiPriority w:val="99"/>
    <w:pPr>
      <w:spacing w:after="0" w:line="240" w:lineRule="auto"/>
    </w:pPr>
    <w:rPr>
      <w:color w:val="404040"/>
      <w:sz w:val="20"/>
      <w:szCs w:val="2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Lined - Accent 1"/>
    <w:basedOn w:val="12"/>
    <w:uiPriority w:val="99"/>
    <w:pPr>
      <w:spacing w:after="0" w:line="240" w:lineRule="auto"/>
    </w:pPr>
    <w:rPr>
      <w:color w:val="404040"/>
      <w:sz w:val="20"/>
      <w:szCs w:val="2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Lined - Accent 2"/>
    <w:basedOn w:val="12"/>
    <w:uiPriority w:val="99"/>
    <w:pPr>
      <w:spacing w:after="0" w:line="240" w:lineRule="auto"/>
    </w:pPr>
    <w:rPr>
      <w:color w:val="404040"/>
      <w:sz w:val="20"/>
      <w:szCs w:val="2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Lined - Accent 3"/>
    <w:basedOn w:val="12"/>
    <w:uiPriority w:val="99"/>
    <w:pPr>
      <w:spacing w:after="0" w:line="240" w:lineRule="auto"/>
    </w:pPr>
    <w:rPr>
      <w:color w:val="404040"/>
      <w:sz w:val="20"/>
      <w:szCs w:val="2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Lined - Accent 4"/>
    <w:basedOn w:val="12"/>
    <w:uiPriority w:val="99"/>
    <w:pPr>
      <w:spacing w:after="0" w:line="240" w:lineRule="auto"/>
    </w:pPr>
    <w:rPr>
      <w:color w:val="404040"/>
      <w:sz w:val="20"/>
      <w:szCs w:val="2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Lined - Accent 5"/>
    <w:basedOn w:val="12"/>
    <w:uiPriority w:val="99"/>
    <w:pPr>
      <w:spacing w:after="0" w:line="240" w:lineRule="auto"/>
    </w:pPr>
    <w:rPr>
      <w:color w:val="404040"/>
      <w:sz w:val="20"/>
      <w:szCs w:val="2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Lined - Accent 6"/>
    <w:basedOn w:val="12"/>
    <w:uiPriority w:val="99"/>
    <w:pPr>
      <w:spacing w:after="0" w:line="240" w:lineRule="auto"/>
    </w:pPr>
    <w:rPr>
      <w:color w:val="404040"/>
      <w:sz w:val="20"/>
      <w:szCs w:val="2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amp; Lined - Accent"/>
    <w:basedOn w:val="12"/>
    <w:uiPriority w:val="99"/>
    <w:pPr>
      <w:spacing w:after="0" w:line="240" w:lineRule="auto"/>
    </w:pPr>
    <w:rPr>
      <w:color w:val="404040"/>
      <w:sz w:val="20"/>
      <w:szCs w:val="2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3">
    <w:name w:val="Bordered &amp; Lined - Accent 1"/>
    <w:basedOn w:val="12"/>
    <w:uiPriority w:val="99"/>
    <w:pPr>
      <w:spacing w:after="0" w:line="240" w:lineRule="auto"/>
    </w:pPr>
    <w:rPr>
      <w:color w:val="404040"/>
      <w:sz w:val="20"/>
      <w:szCs w:val="2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4">
    <w:name w:val="Bordered &amp; Lined - Accent 2"/>
    <w:basedOn w:val="12"/>
    <w:uiPriority w:val="99"/>
    <w:pPr>
      <w:spacing w:after="0" w:line="240" w:lineRule="auto"/>
    </w:pPr>
    <w:rPr>
      <w:color w:val="404040"/>
      <w:sz w:val="20"/>
      <w:szCs w:val="2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5">
    <w:name w:val="Bordered &amp; Lined - Accent 3"/>
    <w:basedOn w:val="12"/>
    <w:uiPriority w:val="99"/>
    <w:pPr>
      <w:spacing w:after="0" w:line="240" w:lineRule="auto"/>
    </w:pPr>
    <w:rPr>
      <w:color w:val="404040"/>
      <w:sz w:val="20"/>
      <w:szCs w:val="2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6">
    <w:name w:val="Bordered &amp; Lined - Accent 4"/>
    <w:basedOn w:val="12"/>
    <w:uiPriority w:val="99"/>
    <w:pPr>
      <w:spacing w:after="0" w:line="240" w:lineRule="auto"/>
    </w:pPr>
    <w:rPr>
      <w:color w:val="404040"/>
      <w:sz w:val="20"/>
      <w:szCs w:val="2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7">
    <w:name w:val="Bordered &amp; Lined - Accent 5"/>
    <w:basedOn w:val="12"/>
    <w:uiPriority w:val="99"/>
    <w:pPr>
      <w:spacing w:after="0" w:line="240" w:lineRule="auto"/>
    </w:pPr>
    <w:rPr>
      <w:color w:val="404040"/>
      <w:sz w:val="20"/>
      <w:szCs w:val="2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8">
    <w:name w:val="Bordered &amp; Lined - Accent 6"/>
    <w:basedOn w:val="12"/>
    <w:uiPriority w:val="99"/>
    <w:pPr>
      <w:spacing w:after="0" w:line="240" w:lineRule="auto"/>
    </w:pPr>
    <w:rPr>
      <w:color w:val="404040"/>
      <w:sz w:val="20"/>
      <w:szCs w:val="2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9">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0">
    <w:name w:val="Bordered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1">
    <w:name w:val="Bordered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2">
    <w:name w:val="Bordered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3">
    <w:name w:val="Bordered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4">
    <w:name w:val="Bordered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5">
    <w:name w:val="Bordered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6">
    <w:name w:val="Текст сноски Знак"/>
    <w:link w:val="22"/>
    <w:uiPriority w:val="99"/>
    <w:rPr>
      <w:sz w:val="18"/>
    </w:rPr>
  </w:style>
  <w:style w:type="character" w:customStyle="1" w:styleId="187">
    <w:name w:val="Текст концевой сноски Знак"/>
    <w:link w:val="20"/>
    <w:uiPriority w:val="99"/>
    <w:rPr>
      <w:sz w:val="20"/>
    </w:rPr>
  </w:style>
  <w:style w:type="paragraph" w:customStyle="1" w:styleId="188">
    <w:name w:val="TOC Heading"/>
    <w:unhideWhenUsed/>
    <w:uiPriority w:val="39"/>
    <w:pPr>
      <w:spacing w:after="200" w:line="276" w:lineRule="auto"/>
    </w:pPr>
    <w:rPr>
      <w:rFonts w:asciiTheme="minorHAnsi" w:hAnsiTheme="minorHAnsi" w:eastAsiaTheme="minorEastAsia" w:cstheme="minorBidi"/>
      <w:sz w:val="22"/>
      <w:szCs w:val="22"/>
      <w:lang w:val="ru-RU" w:eastAsia="ru-RU" w:bidi="ar-SA"/>
    </w:rPr>
  </w:style>
  <w:style w:type="character" w:customStyle="1" w:styleId="189">
    <w:name w:val="Заголовок 1 Знак"/>
    <w:basedOn w:val="11"/>
    <w:link w:val="2"/>
    <w:uiPriority w:val="99"/>
    <w:rPr>
      <w:rFonts w:ascii="Arial" w:hAnsi="Arial" w:eastAsia="Times New Roman" w:cs="Arial"/>
      <w:b/>
      <w:bCs/>
      <w:color w:val="000080"/>
      <w:sz w:val="24"/>
      <w:szCs w:val="24"/>
    </w:rPr>
  </w:style>
  <w:style w:type="character" w:customStyle="1" w:styleId="190">
    <w:name w:val="Текст выноски Знак"/>
    <w:basedOn w:val="11"/>
    <w:link w:val="19"/>
    <w:semiHidden/>
    <w:uiPriority w:val="99"/>
    <w:rPr>
      <w:rFonts w:ascii="Tahoma" w:hAnsi="Tahoma" w:eastAsia="Times New Roman" w:cs="Tahoma"/>
      <w:sz w:val="16"/>
      <w:szCs w:val="16"/>
    </w:rPr>
  </w:style>
  <w:style w:type="character" w:customStyle="1" w:styleId="191">
    <w:name w:val="Гипертекстовая ссылка"/>
    <w:basedOn w:val="11"/>
    <w:uiPriority w:val="0"/>
    <w:rPr>
      <w:rFonts w:cs="Times New Roman"/>
      <w:color w:val="000000"/>
    </w:rPr>
  </w:style>
  <w:style w:type="paragraph" w:customStyle="1" w:styleId="192">
    <w:name w:val="Нормальный (таблица)"/>
    <w:basedOn w:val="1"/>
    <w:next w:val="1"/>
    <w:uiPriority w:val="0"/>
    <w:pPr>
      <w:widowControl w:val="0"/>
      <w:spacing w:after="0" w:line="240" w:lineRule="auto"/>
      <w:jc w:val="both"/>
    </w:pPr>
    <w:rPr>
      <w:rFonts w:ascii="Arial" w:hAnsi="Arial" w:eastAsia="Times New Roman" w:cs="Arial"/>
      <w:sz w:val="24"/>
      <w:szCs w:val="24"/>
    </w:rPr>
  </w:style>
  <w:style w:type="paragraph" w:customStyle="1" w:styleId="193">
    <w:name w:val="Прижатый влево"/>
    <w:basedOn w:val="1"/>
    <w:next w:val="1"/>
    <w:uiPriority w:val="0"/>
    <w:pPr>
      <w:widowControl w:val="0"/>
      <w:spacing w:after="0" w:line="240" w:lineRule="auto"/>
    </w:pPr>
    <w:rPr>
      <w:rFonts w:ascii="Arial" w:hAnsi="Arial" w:eastAsia="Times New Roman" w:cs="Arial"/>
      <w:sz w:val="24"/>
      <w:szCs w:val="24"/>
    </w:rPr>
  </w:style>
  <w:style w:type="character" w:customStyle="1" w:styleId="194">
    <w:name w:val="Цветовое выделение"/>
    <w:uiPriority w:val="99"/>
    <w:rPr>
      <w:b/>
      <w:color w:val="000000"/>
    </w:rPr>
  </w:style>
  <w:style w:type="character" w:customStyle="1" w:styleId="195">
    <w:name w:val="Верхний колонтитул Знак"/>
    <w:basedOn w:val="11"/>
    <w:link w:val="24"/>
    <w:semiHidden/>
    <w:uiPriority w:val="99"/>
    <w:rPr>
      <w:rFonts w:ascii="Arial" w:hAnsi="Arial" w:eastAsia="Times New Roman" w:cs="Arial"/>
      <w:sz w:val="20"/>
      <w:szCs w:val="20"/>
    </w:rPr>
  </w:style>
  <w:style w:type="character" w:customStyle="1" w:styleId="196">
    <w:name w:val="Основной текст 3 Знак"/>
    <w:basedOn w:val="11"/>
    <w:link w:val="38"/>
    <w:uiPriority w:val="99"/>
    <w:rPr>
      <w:rFonts w:ascii="Arial" w:hAnsi="Arial" w:eastAsia="Times New Roman" w:cs="Arial"/>
      <w:sz w:val="16"/>
      <w:szCs w:val="16"/>
    </w:rPr>
  </w:style>
  <w:style w:type="paragraph" w:customStyle="1" w:styleId="197">
    <w:name w:val="ConsPlusNormal"/>
    <w:uiPriority w:val="99"/>
    <w:pPr>
      <w:widowControl w:val="0"/>
      <w:spacing w:after="0" w:line="240" w:lineRule="auto"/>
      <w:ind w:firstLine="720"/>
    </w:pPr>
    <w:rPr>
      <w:rFonts w:ascii="Arial" w:hAnsi="Arial" w:eastAsia="Times New Roman" w:cs="Arial"/>
      <w:sz w:val="20"/>
      <w:szCs w:val="20"/>
      <w:lang w:val="ru-RU" w:eastAsia="ru-RU" w:bidi="ar-SA"/>
    </w:rPr>
  </w:style>
  <w:style w:type="paragraph" w:customStyle="1" w:styleId="198">
    <w:name w:val="Стиль 14 пт По ширине"/>
    <w:basedOn w:val="1"/>
    <w:uiPriority w:val="99"/>
    <w:pPr>
      <w:spacing w:after="0" w:line="240" w:lineRule="auto"/>
      <w:jc w:val="both"/>
    </w:pPr>
    <w:rPr>
      <w:rFonts w:ascii="Arial" w:hAnsi="Arial" w:eastAsia="Times New Roman" w:cs="Arial"/>
      <w:sz w:val="28"/>
      <w:szCs w:val="28"/>
    </w:rPr>
  </w:style>
  <w:style w:type="character" w:customStyle="1" w:styleId="199">
    <w:name w:val="Нижний колонтитул Знак"/>
    <w:basedOn w:val="11"/>
    <w:link w:val="36"/>
    <w:uiPriority w:val="99"/>
    <w:rPr>
      <w:rFonts w:ascii="Arial" w:hAnsi="Arial" w:eastAsia="Times New Roman" w:cs="Arial"/>
      <w:sz w:val="24"/>
      <w:szCs w:val="24"/>
    </w:rPr>
  </w:style>
  <w:style w:type="character" w:customStyle="1" w:styleId="200">
    <w:name w:val="apple-converted-space"/>
    <w:basedOn w:val="11"/>
    <w:uiPriority w:val="99"/>
    <w:rPr>
      <w:rFonts w:cs="Times New Roman"/>
    </w:rPr>
  </w:style>
  <w:style w:type="paragraph" w:customStyle="1" w:styleId="201">
    <w:name w:val="formattext topleveltext"/>
    <w:basedOn w:val="1"/>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02">
    <w:name w:val="Основной текст Знак"/>
    <w:basedOn w:val="11"/>
    <w:link w:val="27"/>
    <w:semiHidden/>
    <w:qFormat/>
    <w:uiPriority w:val="99"/>
    <w:rPr>
      <w:rFonts w:ascii="Arial" w:hAnsi="Arial" w:eastAsia="Times New Roman" w:cs="Arial"/>
      <w:sz w:val="24"/>
      <w:szCs w:val="24"/>
    </w:rPr>
  </w:style>
  <w:style w:type="paragraph" w:customStyle="1" w:styleId="203">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5929</Words>
  <Characters>33799</Characters>
  <Lines>281</Lines>
  <Paragraphs>79</Paragraphs>
  <TotalTime>9</TotalTime>
  <ScaleCrop>false</ScaleCrop>
  <LinksUpToDate>false</LinksUpToDate>
  <CharactersWithSpaces>39649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2022-11-10T11:14:00Z</dcterms:created>
  <dc:creator>Пользователь Windows</dc:creator>
  <cp:lastModifiedBy>user</cp:lastModifiedBy>
  <dcterms:modified xsi:type="dcterms:W3CDTF">2025-01-27T06:13:17Z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3728CDA8CF3D49529CB2144D6DF50188_13</vt:lpwstr>
  </property>
</Properties>
</file>